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A9" w:rsidRPr="00A564A9" w:rsidRDefault="00093795" w:rsidP="00093795">
      <w:pPr>
        <w:jc w:val="center"/>
      </w:pPr>
      <w:r>
        <w:rPr>
          <w:rFonts w:eastAsia="Arial Unicode MS" w:cs="Arial Unicode MS"/>
          <w:b/>
          <w:noProof/>
        </w:rPr>
        <w:drawing>
          <wp:inline distT="0" distB="0" distL="0" distR="0">
            <wp:extent cx="5648325" cy="2524125"/>
            <wp:effectExtent l="19050" t="0" r="9525" b="0"/>
            <wp:docPr id="1" name="Рисунок 1" descr="C:\Users\Дарья\Desktop\рабочая прогр-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42" t="15836" r="4908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A9" w:rsidRPr="00A564A9" w:rsidRDefault="00A564A9" w:rsidP="00A564A9">
      <w:pPr>
        <w:jc w:val="both"/>
      </w:pPr>
    </w:p>
    <w:p w:rsidR="00A564A9" w:rsidRPr="00A564A9" w:rsidRDefault="00A564A9" w:rsidP="00A564A9">
      <w:pPr>
        <w:jc w:val="both"/>
      </w:pPr>
    </w:p>
    <w:p w:rsidR="00A564A9" w:rsidRPr="00A564A9" w:rsidRDefault="00A564A9" w:rsidP="00A564A9">
      <w:pPr>
        <w:jc w:val="both"/>
      </w:pPr>
    </w:p>
    <w:p w:rsidR="00A564A9" w:rsidRPr="00A564A9" w:rsidRDefault="00A564A9" w:rsidP="00A564A9">
      <w:pPr>
        <w:jc w:val="both"/>
        <w:rPr>
          <w:b/>
        </w:rPr>
      </w:pPr>
    </w:p>
    <w:p w:rsidR="00A564A9" w:rsidRPr="00A564A9" w:rsidRDefault="00A564A9" w:rsidP="00A564A9">
      <w:pPr>
        <w:jc w:val="center"/>
        <w:rPr>
          <w:b/>
        </w:rPr>
      </w:pPr>
      <w:r w:rsidRPr="00A564A9">
        <w:rPr>
          <w:b/>
        </w:rPr>
        <w:t>РАБОЧАЯ ПРОГРАММА</w:t>
      </w:r>
    </w:p>
    <w:p w:rsidR="00A564A9" w:rsidRPr="00A564A9" w:rsidRDefault="00A564A9" w:rsidP="00A564A9">
      <w:pPr>
        <w:jc w:val="both"/>
        <w:rPr>
          <w:b/>
        </w:rPr>
      </w:pPr>
    </w:p>
    <w:p w:rsidR="00A564A9" w:rsidRPr="00A564A9" w:rsidRDefault="00A564A9" w:rsidP="00A564A9">
      <w:pPr>
        <w:jc w:val="both"/>
        <w:rPr>
          <w:b/>
        </w:rPr>
      </w:pPr>
    </w:p>
    <w:p w:rsidR="00A564A9" w:rsidRPr="00A564A9" w:rsidRDefault="00A564A9" w:rsidP="00A564A9">
      <w:pPr>
        <w:jc w:val="both"/>
        <w:rPr>
          <w:b/>
        </w:rPr>
      </w:pPr>
    </w:p>
    <w:p w:rsidR="00A564A9" w:rsidRPr="00A564A9" w:rsidRDefault="00A564A9" w:rsidP="00A564A9">
      <w:pPr>
        <w:jc w:val="center"/>
        <w:rPr>
          <w:b/>
        </w:rPr>
      </w:pPr>
    </w:p>
    <w:p w:rsidR="00A564A9" w:rsidRPr="00A564A9" w:rsidRDefault="00A564A9" w:rsidP="00A564A9">
      <w:pPr>
        <w:jc w:val="center"/>
      </w:pPr>
      <w:r w:rsidRPr="00A564A9">
        <w:t>по______</w:t>
      </w:r>
      <w:r w:rsidR="006B10DE">
        <w:rPr>
          <w:u w:val="single"/>
        </w:rPr>
        <w:t>Алгебре</w:t>
      </w:r>
      <w:r>
        <w:rPr>
          <w:u w:val="single"/>
        </w:rPr>
        <w:t xml:space="preserve">, </w:t>
      </w:r>
      <w:r w:rsidRPr="00497C97">
        <w:rPr>
          <w:b/>
          <w:u w:val="single"/>
        </w:rPr>
        <w:t>7 класс</w:t>
      </w:r>
      <w:r w:rsidRPr="00A564A9">
        <w:t>____________</w:t>
      </w:r>
    </w:p>
    <w:p w:rsidR="00A564A9" w:rsidRPr="00A564A9" w:rsidRDefault="00A564A9" w:rsidP="00A564A9">
      <w:pPr>
        <w:jc w:val="center"/>
      </w:pPr>
      <w:r w:rsidRPr="00A564A9">
        <w:t>(предмет, класс)</w:t>
      </w:r>
    </w:p>
    <w:p w:rsidR="00A564A9" w:rsidRPr="00A564A9" w:rsidRDefault="00A564A9" w:rsidP="00A564A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102/3</w:t>
      </w:r>
    </w:p>
    <w:p w:rsidR="00A564A9" w:rsidRPr="00A564A9" w:rsidRDefault="00A564A9" w:rsidP="00A564A9">
      <w:pPr>
        <w:jc w:val="center"/>
      </w:pPr>
      <w:r w:rsidRPr="00A564A9">
        <w:t>(количество часов в год, в неделю)</w:t>
      </w:r>
    </w:p>
    <w:p w:rsidR="00A564A9" w:rsidRPr="00A564A9" w:rsidRDefault="007C7B8C" w:rsidP="00A564A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Уханаева</w:t>
      </w:r>
      <w:proofErr w:type="spellEnd"/>
      <w:r>
        <w:rPr>
          <w:b/>
        </w:rPr>
        <w:t xml:space="preserve"> Зоя </w:t>
      </w:r>
      <w:proofErr w:type="spellStart"/>
      <w:r>
        <w:rPr>
          <w:b/>
        </w:rPr>
        <w:t>Суруновна</w:t>
      </w:r>
      <w:proofErr w:type="spellEnd"/>
    </w:p>
    <w:p w:rsidR="00A564A9" w:rsidRPr="00A564A9" w:rsidRDefault="00A564A9" w:rsidP="00A564A9">
      <w:pPr>
        <w:jc w:val="center"/>
        <w:rPr>
          <w:i/>
        </w:rPr>
      </w:pPr>
      <w:r w:rsidRPr="00A564A9">
        <w:rPr>
          <w:i/>
        </w:rPr>
        <w:t>(ФИО учителя)</w:t>
      </w:r>
    </w:p>
    <w:p w:rsidR="00A564A9" w:rsidRPr="00A564A9" w:rsidRDefault="00A564A9" w:rsidP="00A564A9">
      <w:pPr>
        <w:jc w:val="center"/>
        <w:rPr>
          <w:i/>
        </w:rPr>
      </w:pPr>
    </w:p>
    <w:p w:rsidR="00A564A9" w:rsidRPr="00A564A9" w:rsidRDefault="00A564A9" w:rsidP="00A564A9">
      <w:pPr>
        <w:jc w:val="center"/>
        <w:rPr>
          <w:i/>
        </w:rPr>
      </w:pPr>
      <w:r w:rsidRPr="00A564A9">
        <w:rPr>
          <w:i/>
        </w:rPr>
        <w:t>____________________</w:t>
      </w:r>
      <w:r w:rsidRPr="00A564A9">
        <w:rPr>
          <w:i/>
          <w:u w:val="single"/>
        </w:rPr>
        <w:t>учитель математики</w:t>
      </w:r>
      <w:r w:rsidRPr="00A564A9">
        <w:rPr>
          <w:i/>
        </w:rPr>
        <w:t>__________________</w:t>
      </w:r>
    </w:p>
    <w:p w:rsidR="00A564A9" w:rsidRPr="00A564A9" w:rsidRDefault="00A564A9" w:rsidP="00A564A9">
      <w:pPr>
        <w:jc w:val="center"/>
      </w:pPr>
      <w:r w:rsidRPr="00A564A9">
        <w:t>(должность)</w:t>
      </w:r>
    </w:p>
    <w:p w:rsidR="00A564A9" w:rsidRPr="00A564A9" w:rsidRDefault="00A564A9" w:rsidP="00A564A9">
      <w:pPr>
        <w:jc w:val="center"/>
      </w:pPr>
    </w:p>
    <w:p w:rsidR="00A564A9" w:rsidRPr="00A564A9" w:rsidRDefault="00A564A9" w:rsidP="00A564A9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  <w:color w:val="000000"/>
        </w:rPr>
      </w:pPr>
    </w:p>
    <w:p w:rsidR="00A564A9" w:rsidRPr="00A564A9" w:rsidRDefault="00A564A9" w:rsidP="00A564A9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  <w:color w:val="000000"/>
        </w:rPr>
      </w:pPr>
    </w:p>
    <w:p w:rsidR="00A564A9" w:rsidRPr="00A564A9" w:rsidRDefault="00A564A9" w:rsidP="00A564A9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  <w:color w:val="000000"/>
        </w:rPr>
      </w:pPr>
    </w:p>
    <w:p w:rsidR="00A564A9" w:rsidRPr="00A564A9" w:rsidRDefault="00A564A9" w:rsidP="00A564A9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  <w:color w:val="000000"/>
        </w:rPr>
      </w:pPr>
    </w:p>
    <w:p w:rsidR="00A564A9" w:rsidRPr="00A564A9" w:rsidRDefault="00A564A9" w:rsidP="00A564A9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  <w:color w:val="000000"/>
        </w:rPr>
      </w:pPr>
    </w:p>
    <w:p w:rsidR="00A564A9" w:rsidRPr="00A564A9" w:rsidRDefault="00A564A9" w:rsidP="00A564A9">
      <w:pPr>
        <w:jc w:val="both"/>
        <w:rPr>
          <w:b/>
          <w:bCs/>
          <w:color w:val="000000"/>
        </w:rPr>
      </w:pPr>
    </w:p>
    <w:p w:rsidR="00A564A9" w:rsidRPr="00A564A9" w:rsidRDefault="00A564A9" w:rsidP="00A564A9">
      <w:pPr>
        <w:jc w:val="both"/>
        <w:rPr>
          <w:b/>
          <w:bCs/>
          <w:color w:val="000000"/>
        </w:rPr>
      </w:pPr>
    </w:p>
    <w:p w:rsidR="00A564A9" w:rsidRPr="00A564A9" w:rsidRDefault="00A564A9" w:rsidP="00A564A9">
      <w:pPr>
        <w:shd w:val="clear" w:color="auto" w:fill="FFFFFF"/>
        <w:spacing w:before="5" w:line="331" w:lineRule="exact"/>
        <w:jc w:val="both"/>
        <w:rPr>
          <w:b/>
          <w:bCs/>
          <w:color w:val="000000"/>
          <w:spacing w:val="-4"/>
        </w:rPr>
      </w:pPr>
    </w:p>
    <w:p w:rsidR="00A564A9" w:rsidRPr="00A564A9" w:rsidRDefault="00A564A9" w:rsidP="00A564A9">
      <w:pPr>
        <w:jc w:val="both"/>
      </w:pPr>
    </w:p>
    <w:p w:rsidR="00A564A9" w:rsidRPr="00A564A9" w:rsidRDefault="00A564A9" w:rsidP="00A564A9">
      <w:pPr>
        <w:ind w:firstLine="567"/>
        <w:jc w:val="both"/>
        <w:rPr>
          <w:b/>
        </w:rPr>
      </w:pPr>
    </w:p>
    <w:p w:rsidR="00A564A9" w:rsidRPr="00A564A9" w:rsidRDefault="00A564A9" w:rsidP="00A564A9">
      <w:pPr>
        <w:ind w:firstLine="567"/>
        <w:jc w:val="both"/>
        <w:rPr>
          <w:b/>
        </w:rPr>
      </w:pPr>
    </w:p>
    <w:p w:rsidR="00A564A9" w:rsidRPr="00A564A9" w:rsidRDefault="00A564A9" w:rsidP="00A564A9">
      <w:pPr>
        <w:ind w:firstLine="567"/>
        <w:jc w:val="both"/>
        <w:rPr>
          <w:b/>
        </w:rPr>
      </w:pPr>
    </w:p>
    <w:p w:rsidR="00A564A9" w:rsidRPr="00A564A9" w:rsidRDefault="00A564A9" w:rsidP="00A564A9">
      <w:pPr>
        <w:ind w:firstLine="567"/>
        <w:jc w:val="both"/>
      </w:pPr>
    </w:p>
    <w:p w:rsidR="00A564A9" w:rsidRPr="00A564A9" w:rsidRDefault="00A564A9" w:rsidP="00A564A9">
      <w:pPr>
        <w:jc w:val="both"/>
        <w:rPr>
          <w:b/>
          <w:bCs/>
          <w:color w:val="000000"/>
        </w:rPr>
      </w:pPr>
    </w:p>
    <w:p w:rsidR="00A564A9" w:rsidRPr="00A564A9" w:rsidRDefault="00A564A9" w:rsidP="00A564A9">
      <w:pPr>
        <w:jc w:val="both"/>
        <w:rPr>
          <w:b/>
        </w:rPr>
      </w:pPr>
    </w:p>
    <w:p w:rsidR="00A564A9" w:rsidRPr="00A564A9" w:rsidRDefault="00A564A9" w:rsidP="00A564A9">
      <w:pPr>
        <w:jc w:val="both"/>
        <w:rPr>
          <w:b/>
        </w:rPr>
      </w:pPr>
    </w:p>
    <w:p w:rsidR="00A564A9" w:rsidRDefault="00A564A9" w:rsidP="00A564A9">
      <w:pPr>
        <w:spacing w:line="360" w:lineRule="auto"/>
        <w:jc w:val="center"/>
        <w:rPr>
          <w:b/>
        </w:rPr>
      </w:pPr>
    </w:p>
    <w:p w:rsidR="00A564A9" w:rsidRDefault="00A564A9" w:rsidP="00A564A9">
      <w:pPr>
        <w:spacing w:line="360" w:lineRule="auto"/>
        <w:jc w:val="center"/>
        <w:rPr>
          <w:b/>
        </w:rPr>
      </w:pPr>
    </w:p>
    <w:p w:rsidR="00A564A9" w:rsidRPr="00B46A00" w:rsidRDefault="00A564A9" w:rsidP="00A564A9">
      <w:pPr>
        <w:spacing w:line="360" w:lineRule="auto"/>
        <w:jc w:val="center"/>
        <w:rPr>
          <w:b/>
        </w:rPr>
      </w:pPr>
      <w:r w:rsidRPr="00B46A00">
        <w:rPr>
          <w:b/>
        </w:rPr>
        <w:lastRenderedPageBreak/>
        <w:t>Пояснительная записка</w:t>
      </w:r>
    </w:p>
    <w:p w:rsidR="00A564A9" w:rsidRPr="00B46A00" w:rsidRDefault="00A564A9" w:rsidP="00A564A9">
      <w:pPr>
        <w:suppressAutoHyphens/>
        <w:autoSpaceDE w:val="0"/>
        <w:autoSpaceDN w:val="0"/>
        <w:spacing w:line="360" w:lineRule="auto"/>
        <w:ind w:firstLine="706"/>
        <w:jc w:val="both"/>
        <w:rPr>
          <w:bCs/>
          <w:color w:val="000000"/>
        </w:rPr>
      </w:pPr>
      <w:r w:rsidRPr="00B46A00">
        <w:rPr>
          <w:bCs/>
          <w:color w:val="000000"/>
        </w:rPr>
        <w:t>Рабочая программа по алгебре составлена на основе:</w:t>
      </w:r>
    </w:p>
    <w:p w:rsidR="00A564A9" w:rsidRDefault="00A564A9" w:rsidP="00A564A9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564A9" w:rsidRDefault="00A564A9" w:rsidP="00A564A9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564A9" w:rsidRPr="00B46A00" w:rsidRDefault="00A564A9" w:rsidP="00A564A9">
      <w:pPr>
        <w:numPr>
          <w:ilvl w:val="0"/>
          <w:numId w:val="4"/>
        </w:numPr>
        <w:spacing w:line="360" w:lineRule="auto"/>
        <w:ind w:left="1423" w:hanging="357"/>
        <w:jc w:val="both"/>
        <w:rPr>
          <w:bCs/>
          <w:color w:val="000000"/>
        </w:rPr>
      </w:pPr>
      <w:r w:rsidRPr="00B46A00">
        <w:rPr>
          <w:bCs/>
          <w:color w:val="000000"/>
        </w:rPr>
        <w:t>Примерной  программы  среднего (полного) общего образования математике базовый уровень</w:t>
      </w:r>
    </w:p>
    <w:p w:rsidR="00A564A9" w:rsidRPr="00B46A00" w:rsidRDefault="00A564A9" w:rsidP="00A564A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3" w:hanging="357"/>
        <w:jc w:val="both"/>
        <w:rPr>
          <w:color w:val="000000"/>
        </w:rPr>
      </w:pPr>
      <w:r w:rsidRPr="00B46A00">
        <w:t xml:space="preserve">Авторской программы основного общего образования по Математике: 5 – 11 классы / А.Г. Мерзляк, В.Б. Полонский, М.С. Якир, </w:t>
      </w:r>
      <w:proofErr w:type="spellStart"/>
      <w:r w:rsidRPr="00B46A00">
        <w:t>Е.В.Буцко</w:t>
      </w:r>
      <w:proofErr w:type="spellEnd"/>
      <w:r w:rsidRPr="00B46A00">
        <w:t xml:space="preserve"> – М.: </w:t>
      </w:r>
      <w:proofErr w:type="spellStart"/>
      <w:r w:rsidRPr="00B46A00">
        <w:t>Вентана-граф</w:t>
      </w:r>
      <w:proofErr w:type="spellEnd"/>
      <w:r w:rsidRPr="00B46A00">
        <w:t>, 2017г</w:t>
      </w:r>
      <w:r w:rsidRPr="00B46A00">
        <w:rPr>
          <w:color w:val="000000"/>
        </w:rPr>
        <w:t>.;</w:t>
      </w:r>
    </w:p>
    <w:p w:rsidR="00A564A9" w:rsidRPr="00B46A00" w:rsidRDefault="00A564A9" w:rsidP="00A564A9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360" w:lineRule="auto"/>
        <w:ind w:left="1423" w:hanging="357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Учебного плана МБ</w:t>
      </w:r>
      <w:r w:rsidRPr="00B46A00">
        <w:rPr>
          <w:bCs/>
          <w:color w:val="000000"/>
        </w:rPr>
        <w:t>ОУ «</w:t>
      </w:r>
      <w:r>
        <w:rPr>
          <w:bCs/>
          <w:color w:val="000000"/>
        </w:rPr>
        <w:t>Боцинская средняя общеобразовательная школа</w:t>
      </w:r>
      <w:r w:rsidRPr="00B46A00">
        <w:rPr>
          <w:bCs/>
          <w:color w:val="000000"/>
        </w:rPr>
        <w:t>».</w:t>
      </w:r>
    </w:p>
    <w:p w:rsidR="00A564A9" w:rsidRPr="00B46A00" w:rsidRDefault="00A564A9" w:rsidP="00A564A9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Положения о рабочей программе МБ</w:t>
      </w:r>
      <w:r w:rsidRPr="00B46A00">
        <w:rPr>
          <w:bCs/>
          <w:color w:val="000000"/>
        </w:rPr>
        <w:t>ОУ «</w:t>
      </w:r>
      <w:r>
        <w:rPr>
          <w:bCs/>
          <w:color w:val="000000"/>
        </w:rPr>
        <w:t>Боцинская средняя общеобразовательная школа</w:t>
      </w:r>
      <w:r w:rsidRPr="00B46A00">
        <w:rPr>
          <w:bCs/>
          <w:color w:val="000000"/>
        </w:rPr>
        <w:t>».</w:t>
      </w:r>
    </w:p>
    <w:p w:rsidR="00A564A9" w:rsidRPr="00B46A00" w:rsidRDefault="00A564A9" w:rsidP="00A564A9">
      <w:pPr>
        <w:pStyle w:val="a3"/>
        <w:tabs>
          <w:tab w:val="left" w:pos="567"/>
        </w:tabs>
        <w:spacing w:line="360" w:lineRule="auto"/>
        <w:ind w:firstLine="567"/>
        <w:jc w:val="both"/>
      </w:pPr>
      <w:r w:rsidRPr="00B46A00">
        <w:t xml:space="preserve">Рабочая программа предназначена для изучения алгебры в 7 классе  средней  общеобразовательной школы по учебнику: Алгебра – 7 класс: учебник для учащихся общеобразовательных учреждений/ А.Г. </w:t>
      </w:r>
      <w:proofErr w:type="gramStart"/>
      <w:r w:rsidRPr="00B46A00">
        <w:t>Мерзляк</w:t>
      </w:r>
      <w:proofErr w:type="gramEnd"/>
      <w:r w:rsidRPr="00B46A00">
        <w:t xml:space="preserve">, В.Б.Полонский, М.С.Якир. – М.: </w:t>
      </w:r>
      <w:proofErr w:type="spellStart"/>
      <w:r w:rsidRPr="00B46A00">
        <w:t>Вентана</w:t>
      </w:r>
      <w:proofErr w:type="spellEnd"/>
      <w:r w:rsidRPr="00B46A00">
        <w:t xml:space="preserve"> – Граф, 2019 . и  </w:t>
      </w:r>
      <w:proofErr w:type="gramStart"/>
      <w:r w:rsidRPr="00B46A00">
        <w:t>рассчитана</w:t>
      </w:r>
      <w:proofErr w:type="gramEnd"/>
      <w:r w:rsidRPr="00B46A00">
        <w:t xml:space="preserve"> на 102 часа в год (3 ч. в неделю), </w:t>
      </w:r>
    </w:p>
    <w:p w:rsidR="00A564A9" w:rsidRPr="00B46A00" w:rsidRDefault="00A564A9" w:rsidP="00A564A9">
      <w:pPr>
        <w:pStyle w:val="a3"/>
        <w:tabs>
          <w:tab w:val="left" w:pos="567"/>
        </w:tabs>
        <w:spacing w:line="360" w:lineRule="auto"/>
        <w:ind w:firstLine="567"/>
        <w:jc w:val="both"/>
        <w:rPr>
          <w:b/>
        </w:rPr>
      </w:pPr>
      <w:r w:rsidRPr="00B46A00">
        <w:rPr>
          <w:b/>
        </w:rPr>
        <w:t xml:space="preserve">Обоснование выбора </w:t>
      </w:r>
      <w:r w:rsidRPr="00B46A00">
        <w:rPr>
          <w:b/>
          <w:bCs/>
          <w:color w:val="000000"/>
        </w:rPr>
        <w:t>УМК</w:t>
      </w:r>
      <w:r w:rsidRPr="00B46A00">
        <w:rPr>
          <w:b/>
        </w:rPr>
        <w:t xml:space="preserve">: 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Теоретический материал курса излагается на наглядно-интуитивном уровне, математические методы и законы формулируются в виде правил. Приоритетной является функционально-графическая линия. Логика структуры и последовательность отвечает образовательному стандарту 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t>Программой предусмотрено проведение: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t>контрольных работ за год – 7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rPr>
          <w:b/>
          <w:bCs/>
        </w:rPr>
        <w:t>Цели курса</w:t>
      </w:r>
      <w:r w:rsidRPr="00B46A00">
        <w:t xml:space="preserve">: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Изучение алгебры в 7 классе направлено на достижение следующих целей: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развитие алгоритмического мышления у учащихся необходимого, в частности, для освоения курса информатики;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овладение навыками дедуктивных рассуждений;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lastRenderedPageBreak/>
        <w:t xml:space="preserve">- развитие воображения путем преобразования символических форм способствует математическому творчеству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получение учащимися конкретных знаний о функциях как важнейшей математической модели для описания и исследования разнообразных процессов;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формирование у учащихся представления о роли математики в развитии цивилизации и культуры;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  <w:rPr>
          <w:b/>
        </w:rPr>
      </w:pPr>
      <w:r w:rsidRPr="00B46A00">
        <w:rPr>
          <w:b/>
          <w:bCs/>
        </w:rPr>
        <w:t xml:space="preserve">Задачи обучения: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интеллектуальное развитие, ясность и точность мысли, интуиция, логическое мышление;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формирование представлений об идеях и методах математики как универсального языка науки и техники;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- воспитание культуры личности, отношения к математике как части общечеловеческой культуры.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>- развитие представлений о полной картине мира, о взаимосвязи математики с другими предметами.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  <w:rPr>
          <w:color w:val="auto"/>
        </w:rPr>
      </w:pPr>
      <w:r w:rsidRPr="00B46A00">
        <w:rPr>
          <w:b/>
          <w:color w:val="auto"/>
        </w:rPr>
        <w:t>Формы организации учебного процесса</w:t>
      </w:r>
      <w:r w:rsidRPr="00B46A00">
        <w:rPr>
          <w:color w:val="auto"/>
        </w:rPr>
        <w:t>: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 xml:space="preserve">Программа нацелена на реализацию личностно-ориентированного, коммуникативно-когнитивного, социокультурного и деятельностного подходов в обучение математики. 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  <w:rPr>
          <w:bCs/>
        </w:rPr>
      </w:pPr>
      <w:r w:rsidRPr="00B46A00">
        <w:rPr>
          <w:b/>
          <w:bCs/>
        </w:rPr>
        <w:t>Логические связи предмета с остальными предметами учебного плана</w:t>
      </w:r>
      <w:r w:rsidRPr="00B46A00">
        <w:rPr>
          <w:bCs/>
        </w:rPr>
        <w:t>.</w:t>
      </w:r>
    </w:p>
    <w:p w:rsidR="00A564A9" w:rsidRPr="00B46A00" w:rsidRDefault="00A564A9" w:rsidP="00A564A9">
      <w:pPr>
        <w:pStyle w:val="Default"/>
        <w:spacing w:line="360" w:lineRule="auto"/>
        <w:ind w:firstLine="567"/>
        <w:jc w:val="both"/>
      </w:pPr>
      <w:r w:rsidRPr="00B46A00">
        <w:t>Социальная сущность математики заключается в способности интегрировать различные сведения из различных сфер деятельности человека, для координации различных функций при деятельности ученика и в будущем работника организации</w:t>
      </w:r>
      <w:r w:rsidR="00DD70EE">
        <w:t>.</w:t>
      </w:r>
    </w:p>
    <w:p w:rsidR="00A564A9" w:rsidRPr="00B46A00" w:rsidRDefault="00A564A9" w:rsidP="00A564A9">
      <w:pPr>
        <w:spacing w:line="360" w:lineRule="auto"/>
        <w:ind w:firstLine="567"/>
        <w:jc w:val="both"/>
        <w:rPr>
          <w:b/>
        </w:rPr>
      </w:pPr>
      <w:r w:rsidRPr="00B46A00">
        <w:rPr>
          <w:b/>
        </w:rPr>
        <w:t xml:space="preserve">Механизмы формирования ключевых компетенций: 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t xml:space="preserve">В ходе преподавания математики в основной школе, следует обращать внимание на то, чтобы учащиеся овладевали умениями </w:t>
      </w:r>
      <w:proofErr w:type="spellStart"/>
      <w:r w:rsidRPr="00B46A00">
        <w:t>общеучебного</w:t>
      </w:r>
      <w:proofErr w:type="spellEnd"/>
      <w:r w:rsidRPr="00B46A00">
        <w:t xml:space="preserve"> характера, разнообразными способами деятельности, приобретали опыт:</w:t>
      </w:r>
    </w:p>
    <w:p w:rsidR="00A564A9" w:rsidRPr="00B46A00" w:rsidRDefault="00A564A9" w:rsidP="00A564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6A00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564A9" w:rsidRPr="00B46A00" w:rsidRDefault="00A564A9" w:rsidP="00A564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6A00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564A9" w:rsidRPr="00B46A00" w:rsidRDefault="00A564A9" w:rsidP="00A564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6A00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564A9" w:rsidRPr="00B46A00" w:rsidRDefault="00A564A9" w:rsidP="00A564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6A00"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</w:t>
      </w:r>
      <w:r w:rsidRPr="00B46A00">
        <w:lastRenderedPageBreak/>
        <w:t>свободного перехода с одного языка на другой для иллюстрации, интерпретации, аргументации и доказательства;</w:t>
      </w:r>
    </w:p>
    <w:p w:rsidR="00A564A9" w:rsidRPr="00B46A00" w:rsidRDefault="00A564A9" w:rsidP="00A564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6A00">
        <w:t>проведения доказательных рассуждений, аргументации, выдвижения гипотез и их обоснования;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rPr>
          <w:b/>
        </w:rPr>
        <w:t>Планируемый уровень подготовки обучающихся</w:t>
      </w:r>
      <w:r w:rsidRPr="00B46A00">
        <w:t>: базовый.</w:t>
      </w:r>
    </w:p>
    <w:p w:rsidR="00A564A9" w:rsidRPr="00B46A00" w:rsidRDefault="00A564A9" w:rsidP="00A564A9">
      <w:pPr>
        <w:spacing w:line="360" w:lineRule="auto"/>
        <w:ind w:firstLine="567"/>
        <w:jc w:val="both"/>
      </w:pPr>
      <w:r w:rsidRPr="00B46A00">
        <w:rPr>
          <w:b/>
        </w:rPr>
        <w:t>Ожидаемый результат изучения курса: п</w:t>
      </w:r>
      <w:r w:rsidRPr="00B46A00">
        <w:t xml:space="preserve">рограмма направлена на реализацию модели выпускника, а именно подготовки интеллигентного человека, личности с широким гуманитарным и естественно-математическим профилем, эрудицией, со стремлением к самообразованию (самоусовершенствованию), способному к сознательному выбору целей, сознающую свою гражданскую ответственность. </w:t>
      </w: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4241F4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A564A9" w:rsidRDefault="004241F4" w:rsidP="004241F4">
      <w:pPr>
        <w:pStyle w:val="Default"/>
        <w:spacing w:line="360" w:lineRule="auto"/>
        <w:ind w:firstLine="567"/>
        <w:jc w:val="center"/>
        <w:rPr>
          <w:b/>
          <w:bCs/>
        </w:rPr>
      </w:pPr>
      <w:r w:rsidRPr="004241F4">
        <w:rPr>
          <w:b/>
          <w:bCs/>
        </w:rPr>
        <w:lastRenderedPageBreak/>
        <w:t>Сод</w:t>
      </w:r>
      <w:r>
        <w:rPr>
          <w:b/>
          <w:bCs/>
        </w:rPr>
        <w:t>е</w:t>
      </w:r>
      <w:r w:rsidRPr="004241F4">
        <w:rPr>
          <w:b/>
          <w:bCs/>
        </w:rPr>
        <w:t>ржание</w:t>
      </w:r>
    </w:p>
    <w:p w:rsidR="004241F4" w:rsidRPr="004241F4" w:rsidRDefault="00DD70EE" w:rsidP="004241F4">
      <w:pPr>
        <w:pStyle w:val="Default"/>
        <w:spacing w:line="360" w:lineRule="auto"/>
        <w:ind w:firstLine="567"/>
        <w:rPr>
          <w:b/>
          <w:bCs/>
        </w:rPr>
      </w:pPr>
      <w:r>
        <w:rPr>
          <w:b/>
          <w:bCs/>
        </w:rPr>
        <w:t>Линейное у</w:t>
      </w:r>
      <w:r w:rsidR="004241F4">
        <w:rPr>
          <w:b/>
          <w:bCs/>
        </w:rPr>
        <w:t>равнение</w:t>
      </w:r>
      <w:r>
        <w:rPr>
          <w:b/>
          <w:bCs/>
        </w:rPr>
        <w:t xml:space="preserve"> с одной переменной (</w:t>
      </w:r>
      <w:r w:rsidR="005A01F1">
        <w:rPr>
          <w:b/>
          <w:bCs/>
        </w:rPr>
        <w:t>1</w:t>
      </w:r>
      <w:r w:rsidR="00AB117D">
        <w:rPr>
          <w:b/>
          <w:bCs/>
        </w:rPr>
        <w:t>1</w:t>
      </w:r>
      <w:r>
        <w:rPr>
          <w:b/>
          <w:bCs/>
        </w:rPr>
        <w:t xml:space="preserve"> часов)</w:t>
      </w:r>
    </w:p>
    <w:p w:rsidR="005A01F1" w:rsidRPr="00DD70EE" w:rsidRDefault="005A01F1" w:rsidP="005A01F1">
      <w:pPr>
        <w:pStyle w:val="Default"/>
        <w:spacing w:line="360" w:lineRule="auto"/>
        <w:ind w:firstLine="567"/>
        <w:rPr>
          <w:bCs/>
        </w:rPr>
      </w:pPr>
      <w:bookmarkStart w:id="0" w:name="bookmark29"/>
      <w:r w:rsidRPr="005A01F1">
        <w:rPr>
          <w:bCs/>
        </w:rPr>
        <w:t>Введение в алгебру</w:t>
      </w:r>
      <w:r>
        <w:rPr>
          <w:bCs/>
        </w:rPr>
        <w:t>.Числовое выражение. Значение числового выражения. Переменные. Выражения с переменными. Значение переменной. Алгебраические выражения.</w:t>
      </w:r>
    </w:p>
    <w:p w:rsidR="00A564A9" w:rsidRPr="00B46A00" w:rsidRDefault="00A564A9" w:rsidP="00A564A9">
      <w:pPr>
        <w:pStyle w:val="1"/>
        <w:shd w:val="clear" w:color="auto" w:fill="auto"/>
        <w:spacing w:before="0" w:after="0" w:line="360" w:lineRule="auto"/>
        <w:ind w:left="300" w:firstLine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 xml:space="preserve">Уравнение с одной переменной. Корень уравнения. </w:t>
      </w:r>
      <w:r w:rsidR="005A01F1">
        <w:rPr>
          <w:sz w:val="24"/>
          <w:szCs w:val="24"/>
        </w:rPr>
        <w:t>Решение задач с помощью уравнений.</w:t>
      </w:r>
    </w:p>
    <w:p w:rsidR="00A564A9" w:rsidRPr="004241F4" w:rsidRDefault="005A01F1" w:rsidP="004241F4">
      <w:pPr>
        <w:pStyle w:val="1"/>
        <w:shd w:val="clear" w:color="auto" w:fill="auto"/>
        <w:spacing w:before="0" w:after="0" w:line="360" w:lineRule="auto"/>
        <w:ind w:left="260" w:right="20" w:firstLine="260"/>
        <w:jc w:val="both"/>
        <w:rPr>
          <w:sz w:val="24"/>
          <w:szCs w:val="24"/>
        </w:rPr>
      </w:pPr>
      <w:r>
        <w:rPr>
          <w:rFonts w:cs="Times New Roman"/>
          <w:b/>
        </w:rPr>
        <w:t>Целые</w:t>
      </w:r>
      <w:r w:rsidR="00A564A9" w:rsidRPr="00B46A00">
        <w:rPr>
          <w:rFonts w:cs="Times New Roman"/>
          <w:b/>
        </w:rPr>
        <w:t xml:space="preserve"> выражения</w:t>
      </w:r>
      <w:bookmarkEnd w:id="0"/>
      <w:r>
        <w:rPr>
          <w:rFonts w:cs="Times New Roman"/>
          <w:b/>
        </w:rPr>
        <w:t xml:space="preserve"> (5</w:t>
      </w:r>
      <w:r w:rsidR="00AB117D">
        <w:rPr>
          <w:rFonts w:cs="Times New Roman"/>
          <w:b/>
        </w:rPr>
        <w:t>1</w:t>
      </w:r>
      <w:r>
        <w:rPr>
          <w:rFonts w:cs="Times New Roman"/>
          <w:b/>
        </w:rPr>
        <w:t xml:space="preserve"> часа)</w:t>
      </w:r>
    </w:p>
    <w:p w:rsidR="00A564A9" w:rsidRPr="00B46A00" w:rsidRDefault="00A564A9" w:rsidP="00A564A9">
      <w:pPr>
        <w:pStyle w:val="1"/>
        <w:shd w:val="clear" w:color="auto" w:fill="auto"/>
        <w:spacing w:before="0" w:after="0" w:line="360" w:lineRule="auto"/>
        <w:ind w:left="300" w:right="-100" w:firstLine="280"/>
        <w:rPr>
          <w:sz w:val="24"/>
          <w:szCs w:val="24"/>
        </w:rPr>
      </w:pPr>
      <w:r w:rsidRPr="00B46A00">
        <w:rPr>
          <w:sz w:val="24"/>
          <w:szCs w:val="24"/>
        </w:rPr>
        <w:t>Тождественн</w:t>
      </w:r>
      <w:r w:rsidR="005A01F1">
        <w:rPr>
          <w:sz w:val="24"/>
          <w:szCs w:val="24"/>
        </w:rPr>
        <w:t xml:space="preserve">оравные </w:t>
      </w:r>
      <w:r w:rsidRPr="00B46A00">
        <w:rPr>
          <w:sz w:val="24"/>
          <w:szCs w:val="24"/>
        </w:rPr>
        <w:t xml:space="preserve"> выражени</w:t>
      </w:r>
      <w:r w:rsidR="005A01F1">
        <w:rPr>
          <w:sz w:val="24"/>
          <w:szCs w:val="24"/>
        </w:rPr>
        <w:t>я</w:t>
      </w:r>
      <w:r w:rsidRPr="00B46A00">
        <w:rPr>
          <w:sz w:val="24"/>
          <w:szCs w:val="24"/>
        </w:rPr>
        <w:t xml:space="preserve">. </w:t>
      </w:r>
      <w:r w:rsidR="005A01F1" w:rsidRPr="00B46A00">
        <w:rPr>
          <w:sz w:val="24"/>
          <w:szCs w:val="24"/>
        </w:rPr>
        <w:t xml:space="preserve">Тождества. </w:t>
      </w:r>
      <w:r w:rsidRPr="00B46A00">
        <w:rPr>
          <w:sz w:val="24"/>
          <w:szCs w:val="24"/>
        </w:rPr>
        <w:t>Доказательство тождеств.</w:t>
      </w:r>
    </w:p>
    <w:p w:rsidR="00A564A9" w:rsidRDefault="00A564A9" w:rsidP="004241F4">
      <w:pPr>
        <w:pStyle w:val="1"/>
        <w:shd w:val="clear" w:color="auto" w:fill="auto"/>
        <w:spacing w:before="0" w:after="0" w:line="360" w:lineRule="auto"/>
        <w:ind w:left="300" w:right="-100" w:firstLine="280"/>
        <w:rPr>
          <w:sz w:val="24"/>
          <w:szCs w:val="24"/>
        </w:rPr>
      </w:pPr>
      <w:r w:rsidRPr="00B46A00">
        <w:rPr>
          <w:sz w:val="24"/>
          <w:szCs w:val="24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4241F4" w:rsidRPr="004241F4" w:rsidRDefault="004241F4" w:rsidP="004241F4">
      <w:pPr>
        <w:pStyle w:val="1"/>
        <w:shd w:val="clear" w:color="auto" w:fill="auto"/>
        <w:spacing w:before="0" w:after="0" w:line="360" w:lineRule="auto"/>
        <w:ind w:left="300" w:right="-100" w:firstLine="280"/>
        <w:rPr>
          <w:b/>
          <w:sz w:val="24"/>
          <w:szCs w:val="24"/>
        </w:rPr>
      </w:pPr>
      <w:r w:rsidRPr="004241F4">
        <w:rPr>
          <w:b/>
          <w:sz w:val="24"/>
          <w:szCs w:val="24"/>
        </w:rPr>
        <w:t>Функции</w:t>
      </w:r>
      <w:r w:rsidR="001639F2">
        <w:rPr>
          <w:b/>
          <w:sz w:val="24"/>
          <w:szCs w:val="24"/>
        </w:rPr>
        <w:t xml:space="preserve"> (12)</w:t>
      </w:r>
    </w:p>
    <w:p w:rsidR="00A564A9" w:rsidRPr="00B46A00" w:rsidRDefault="005A01F1" w:rsidP="004241F4">
      <w:pPr>
        <w:pStyle w:val="32"/>
        <w:shd w:val="clear" w:color="auto" w:fill="auto"/>
        <w:spacing w:line="360" w:lineRule="auto"/>
        <w:ind w:left="300" w:firstLine="280"/>
        <w:rPr>
          <w:sz w:val="24"/>
          <w:szCs w:val="24"/>
        </w:rPr>
      </w:pPr>
      <w:bookmarkStart w:id="1" w:name="bookmark34"/>
      <w:r>
        <w:rPr>
          <w:sz w:val="24"/>
          <w:szCs w:val="24"/>
        </w:rPr>
        <w:t xml:space="preserve">Связь между величинами. Функция. </w:t>
      </w:r>
      <w:r w:rsidR="00A564A9" w:rsidRPr="00B46A00">
        <w:rPr>
          <w:sz w:val="24"/>
          <w:szCs w:val="24"/>
        </w:rPr>
        <w:t>Числовые функции</w:t>
      </w:r>
      <w:bookmarkEnd w:id="1"/>
      <w:r w:rsidR="004241F4">
        <w:rPr>
          <w:sz w:val="24"/>
          <w:szCs w:val="24"/>
        </w:rPr>
        <w:t xml:space="preserve">. </w:t>
      </w:r>
      <w:r w:rsidR="00A564A9" w:rsidRPr="00B46A00">
        <w:rPr>
          <w:sz w:val="24"/>
          <w:szCs w:val="24"/>
        </w:rPr>
        <w:t xml:space="preserve">Функциональные зависимости между величинами.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A564A9" w:rsidRDefault="00A564A9" w:rsidP="00A564A9">
      <w:pPr>
        <w:pStyle w:val="1"/>
        <w:shd w:val="clear" w:color="auto" w:fill="auto"/>
        <w:spacing w:before="0" w:after="0" w:line="360" w:lineRule="auto"/>
        <w:ind w:left="300" w:right="20" w:firstLine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Линейная функция, ее свойства и графики.</w:t>
      </w:r>
    </w:p>
    <w:p w:rsidR="005A01F1" w:rsidRDefault="005A01F1" w:rsidP="00A564A9">
      <w:pPr>
        <w:pStyle w:val="1"/>
        <w:shd w:val="clear" w:color="auto" w:fill="auto"/>
        <w:spacing w:before="0" w:after="0" w:line="360" w:lineRule="auto"/>
        <w:ind w:left="300" w:right="20" w:firstLine="280"/>
        <w:jc w:val="both"/>
        <w:rPr>
          <w:b/>
          <w:sz w:val="24"/>
          <w:szCs w:val="24"/>
        </w:rPr>
      </w:pPr>
      <w:r w:rsidRPr="005A01F1">
        <w:rPr>
          <w:b/>
          <w:sz w:val="24"/>
          <w:szCs w:val="24"/>
        </w:rPr>
        <w:t>Системы линейных уравнений с двумя переменными (1</w:t>
      </w:r>
      <w:r w:rsidR="00AB117D">
        <w:rPr>
          <w:b/>
          <w:sz w:val="24"/>
          <w:szCs w:val="24"/>
        </w:rPr>
        <w:t>8</w:t>
      </w:r>
      <w:r w:rsidRPr="005A01F1">
        <w:rPr>
          <w:b/>
          <w:sz w:val="24"/>
          <w:szCs w:val="24"/>
        </w:rPr>
        <w:t xml:space="preserve"> часов)</w:t>
      </w:r>
    </w:p>
    <w:p w:rsidR="005A01F1" w:rsidRDefault="005A01F1" w:rsidP="00A564A9">
      <w:pPr>
        <w:pStyle w:val="1"/>
        <w:shd w:val="clear" w:color="auto" w:fill="auto"/>
        <w:spacing w:before="0" w:after="0" w:line="360" w:lineRule="auto"/>
        <w:ind w:left="30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Уравнения с двумя переменными. Линейное уравнения с двумя переменными и его график. Системы уравнений с двумя переменными. Графический метод решения систем уравнений с двумя переменными. Решение систем линейных уравнений методом подстановки</w:t>
      </w:r>
      <w:r w:rsidR="001639F2">
        <w:rPr>
          <w:sz w:val="24"/>
          <w:szCs w:val="24"/>
        </w:rPr>
        <w:t xml:space="preserve">. Решение систем линейных уравнений методом сложения. Решение задач с помощью систем линейных уравнений. </w:t>
      </w:r>
    </w:p>
    <w:p w:rsidR="001639F2" w:rsidRPr="001639F2" w:rsidRDefault="001639F2" w:rsidP="00A564A9">
      <w:pPr>
        <w:pStyle w:val="1"/>
        <w:shd w:val="clear" w:color="auto" w:fill="auto"/>
        <w:spacing w:before="0" w:after="0" w:line="360" w:lineRule="auto"/>
        <w:ind w:left="300" w:right="20" w:firstLine="280"/>
        <w:jc w:val="both"/>
        <w:rPr>
          <w:b/>
          <w:sz w:val="24"/>
          <w:szCs w:val="24"/>
        </w:rPr>
      </w:pPr>
      <w:r w:rsidRPr="001639F2">
        <w:rPr>
          <w:b/>
          <w:sz w:val="24"/>
          <w:szCs w:val="24"/>
        </w:rPr>
        <w:t>Повторение (</w:t>
      </w:r>
      <w:r w:rsidR="00AB117D">
        <w:rPr>
          <w:b/>
          <w:sz w:val="24"/>
          <w:szCs w:val="24"/>
        </w:rPr>
        <w:t>10</w:t>
      </w:r>
      <w:r w:rsidRPr="001639F2">
        <w:rPr>
          <w:b/>
          <w:sz w:val="24"/>
          <w:szCs w:val="24"/>
        </w:rPr>
        <w:t>)</w:t>
      </w: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1639F2" w:rsidRDefault="001639F2" w:rsidP="00A564A9">
      <w:pPr>
        <w:autoSpaceDE w:val="0"/>
        <w:autoSpaceDN w:val="0"/>
        <w:adjustRightInd w:val="0"/>
        <w:spacing w:line="360" w:lineRule="auto"/>
        <w:jc w:val="center"/>
      </w:pPr>
    </w:p>
    <w:p w:rsidR="004241F4" w:rsidRPr="00B46A00" w:rsidRDefault="004241F4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Pr="00B46A00" w:rsidRDefault="00A564A9" w:rsidP="00A564A9">
      <w:pPr>
        <w:pStyle w:val="a3"/>
        <w:spacing w:line="360" w:lineRule="auto"/>
        <w:jc w:val="center"/>
      </w:pPr>
      <w:r w:rsidRPr="00B46A00">
        <w:rPr>
          <w:b/>
        </w:rPr>
        <w:lastRenderedPageBreak/>
        <w:t>Планируемые результаты изучения учебного предмета</w:t>
      </w:r>
    </w:p>
    <w:p w:rsidR="00A564A9" w:rsidRPr="00B46A00" w:rsidRDefault="00A564A9" w:rsidP="00A564A9">
      <w:pPr>
        <w:pStyle w:val="a3"/>
        <w:spacing w:line="360" w:lineRule="auto"/>
      </w:pPr>
      <w:r w:rsidRPr="00B46A00">
        <w:t>Изучение алгебры по данной программе способствует формированию у учащихся</w:t>
      </w:r>
      <w:r w:rsidRPr="00B46A00">
        <w:rPr>
          <w:rStyle w:val="a5"/>
          <w:rFonts w:eastAsia="Calibri"/>
          <w:sz w:val="24"/>
          <w:szCs w:val="24"/>
        </w:rPr>
        <w:t xml:space="preserve"> личностных, метапредметных</w:t>
      </w:r>
      <w:r w:rsidRPr="00B46A00">
        <w:t xml:space="preserve"> и</w:t>
      </w:r>
      <w:r w:rsidRPr="00B46A00">
        <w:rPr>
          <w:rStyle w:val="a5"/>
          <w:rFonts w:eastAsia="Calibri"/>
          <w:sz w:val="24"/>
          <w:szCs w:val="24"/>
        </w:rPr>
        <w:t xml:space="preserve"> предметных результатов</w:t>
      </w:r>
      <w:r w:rsidRPr="00B46A00"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564A9" w:rsidRPr="00B46A00" w:rsidRDefault="00A564A9" w:rsidP="00A564A9">
      <w:pPr>
        <w:pStyle w:val="32"/>
        <w:shd w:val="clear" w:color="auto" w:fill="auto"/>
        <w:spacing w:line="360" w:lineRule="auto"/>
        <w:ind w:left="20" w:firstLine="340"/>
        <w:rPr>
          <w:b/>
          <w:sz w:val="24"/>
          <w:szCs w:val="24"/>
        </w:rPr>
      </w:pPr>
      <w:r w:rsidRPr="00B46A00">
        <w:rPr>
          <w:b/>
          <w:sz w:val="24"/>
          <w:szCs w:val="24"/>
        </w:rPr>
        <w:t>Личностные результаты:</w:t>
      </w:r>
    </w:p>
    <w:p w:rsidR="00A564A9" w:rsidRPr="00B46A00" w:rsidRDefault="00A564A9" w:rsidP="00A564A9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0" w:line="360" w:lineRule="auto"/>
        <w:ind w:left="360" w:right="20" w:hanging="34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564A9" w:rsidRPr="00B46A00" w:rsidRDefault="00A564A9" w:rsidP="00A564A9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60" w:lineRule="auto"/>
        <w:ind w:left="360" w:right="20" w:hanging="34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564A9" w:rsidRPr="00B46A00" w:rsidRDefault="00A564A9" w:rsidP="00A564A9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60" w:lineRule="auto"/>
        <w:ind w:left="360" w:right="20" w:hanging="34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564A9" w:rsidRPr="00B46A00" w:rsidRDefault="00A564A9" w:rsidP="00A564A9">
      <w:pPr>
        <w:pStyle w:val="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564A9" w:rsidRPr="00B46A00" w:rsidRDefault="00A564A9" w:rsidP="00A564A9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564A9" w:rsidRPr="00B46A00" w:rsidRDefault="00A564A9" w:rsidP="00A564A9">
      <w:pPr>
        <w:pStyle w:val="32"/>
        <w:shd w:val="clear" w:color="auto" w:fill="auto"/>
        <w:spacing w:line="360" w:lineRule="auto"/>
        <w:ind w:left="280" w:firstLine="0"/>
        <w:rPr>
          <w:b/>
          <w:sz w:val="24"/>
          <w:szCs w:val="24"/>
        </w:rPr>
      </w:pPr>
      <w:r w:rsidRPr="00B46A00">
        <w:rPr>
          <w:b/>
          <w:sz w:val="24"/>
          <w:szCs w:val="24"/>
        </w:rPr>
        <w:t>Метапредметные результаты: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59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71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69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76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69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развитие компетентности в области использования и</w:t>
      </w:r>
      <w:proofErr w:type="gramStart"/>
      <w:r w:rsidRPr="00B46A00">
        <w:rPr>
          <w:sz w:val="24"/>
          <w:szCs w:val="24"/>
        </w:rPr>
        <w:t>н-</w:t>
      </w:r>
      <w:proofErr w:type="gramEnd"/>
      <w:r w:rsidRPr="00B46A00">
        <w:rPr>
          <w:sz w:val="24"/>
          <w:szCs w:val="24"/>
        </w:rPr>
        <w:t xml:space="preserve"> формационно-коммуникационных технологий;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71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62"/>
        </w:tabs>
        <w:spacing w:before="0" w:after="0" w:line="360" w:lineRule="auto"/>
        <w:ind w:left="280" w:right="20" w:hanging="2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74"/>
        </w:tabs>
        <w:spacing w:before="0" w:after="0" w:line="360" w:lineRule="auto"/>
        <w:ind w:left="80" w:right="20" w:hanging="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lastRenderedPageBreak/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A564A9" w:rsidRPr="00B46A00" w:rsidRDefault="00A564A9" w:rsidP="00A564A9">
      <w:pPr>
        <w:pStyle w:val="1"/>
        <w:numPr>
          <w:ilvl w:val="1"/>
          <w:numId w:val="1"/>
        </w:numPr>
        <w:shd w:val="clear" w:color="auto" w:fill="auto"/>
        <w:tabs>
          <w:tab w:val="left" w:pos="274"/>
        </w:tabs>
        <w:spacing w:before="0" w:after="0" w:line="360" w:lineRule="auto"/>
        <w:ind w:left="80" w:right="20" w:hanging="8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A564A9" w:rsidRPr="00B46A00" w:rsidRDefault="00A564A9" w:rsidP="00A564A9">
      <w:pPr>
        <w:pStyle w:val="1"/>
        <w:numPr>
          <w:ilvl w:val="2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A564A9" w:rsidRPr="00B46A00" w:rsidRDefault="00A564A9" w:rsidP="00A564A9">
      <w:pPr>
        <w:pStyle w:val="1"/>
        <w:numPr>
          <w:ilvl w:val="2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564A9" w:rsidRPr="00B46A00" w:rsidRDefault="00A564A9" w:rsidP="00A564A9">
      <w:pPr>
        <w:pStyle w:val="32"/>
        <w:shd w:val="clear" w:color="auto" w:fill="auto"/>
        <w:spacing w:line="360" w:lineRule="auto"/>
        <w:ind w:left="680" w:hanging="280"/>
        <w:jc w:val="left"/>
        <w:rPr>
          <w:b/>
          <w:sz w:val="24"/>
          <w:szCs w:val="24"/>
        </w:rPr>
      </w:pPr>
      <w:bookmarkStart w:id="2" w:name="bookmark11"/>
      <w:r w:rsidRPr="00B46A00">
        <w:rPr>
          <w:b/>
          <w:sz w:val="24"/>
          <w:szCs w:val="24"/>
        </w:rPr>
        <w:t>Предметные результаты:</w:t>
      </w:r>
      <w:bookmarkEnd w:id="2"/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осознание значения математики для повседневной жизни человека;</w:t>
      </w:r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систематические знания о функциях и их свойствах;</w:t>
      </w:r>
    </w:p>
    <w:p w:rsidR="00A564A9" w:rsidRPr="00B46A00" w:rsidRDefault="00A564A9" w:rsidP="00A564A9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rPr>
          <w:sz w:val="24"/>
          <w:szCs w:val="24"/>
        </w:rPr>
      </w:pPr>
      <w:r w:rsidRPr="00B46A00">
        <w:rPr>
          <w:sz w:val="24"/>
          <w:szCs w:val="24"/>
        </w:rPr>
        <w:t>выполнять вычисления с действительными числами;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ind w:right="20"/>
        <w:rPr>
          <w:sz w:val="24"/>
          <w:szCs w:val="24"/>
        </w:rPr>
      </w:pPr>
      <w:r w:rsidRPr="00B46A00">
        <w:rPr>
          <w:sz w:val="24"/>
          <w:szCs w:val="24"/>
        </w:rPr>
        <w:t>решать уравнения, неравенства, системы уравнений и неравенств;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выполнять тождественные преобразования рациональных выражений;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360" w:lineRule="auto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выполнять операции над множествами;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360" w:lineRule="auto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исследовать функции и строить их графики;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A564A9" w:rsidRPr="00B46A00" w:rsidRDefault="00A564A9" w:rsidP="00A564A9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360" w:lineRule="auto"/>
        <w:ind w:right="20"/>
        <w:jc w:val="both"/>
        <w:rPr>
          <w:sz w:val="24"/>
          <w:szCs w:val="24"/>
        </w:rPr>
      </w:pPr>
      <w:r w:rsidRPr="00B46A00">
        <w:rPr>
          <w:sz w:val="24"/>
          <w:szCs w:val="24"/>
        </w:rPr>
        <w:t>решать простейшие комбинаторные задачи</w:t>
      </w:r>
    </w:p>
    <w:p w:rsidR="00A564A9" w:rsidRPr="00B46A00" w:rsidRDefault="00A564A9" w:rsidP="00A564A9">
      <w:pPr>
        <w:autoSpaceDE w:val="0"/>
        <w:autoSpaceDN w:val="0"/>
        <w:adjustRightInd w:val="0"/>
        <w:spacing w:line="360" w:lineRule="auto"/>
        <w:jc w:val="center"/>
      </w:pPr>
    </w:p>
    <w:p w:rsidR="00A564A9" w:rsidRDefault="00A564A9" w:rsidP="00A56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3" w:name="_Hlk56929589"/>
      <w:r w:rsidRPr="00B46A00">
        <w:t>Т</w:t>
      </w:r>
      <w:r w:rsidRPr="00B46A00">
        <w:rPr>
          <w:b/>
          <w:bCs/>
        </w:rPr>
        <w:t>ематическое планирование</w:t>
      </w:r>
    </w:p>
    <w:p w:rsidR="00CA6401" w:rsidRPr="00B46A00" w:rsidRDefault="00CA6401" w:rsidP="00A564A9">
      <w:pPr>
        <w:autoSpaceDE w:val="0"/>
        <w:autoSpaceDN w:val="0"/>
        <w:adjustRightInd w:val="0"/>
        <w:spacing w:line="360" w:lineRule="auto"/>
        <w:jc w:val="center"/>
      </w:pPr>
    </w:p>
    <w:tbl>
      <w:tblPr>
        <w:tblW w:w="10520" w:type="dxa"/>
        <w:tblInd w:w="108" w:type="dxa"/>
        <w:tblLayout w:type="fixed"/>
        <w:tblLook w:val="0000"/>
      </w:tblPr>
      <w:tblGrid>
        <w:gridCol w:w="1306"/>
        <w:gridCol w:w="4819"/>
        <w:gridCol w:w="1276"/>
        <w:gridCol w:w="992"/>
        <w:gridCol w:w="993"/>
        <w:gridCol w:w="1134"/>
      </w:tblGrid>
      <w:tr w:rsidR="00A564A9" w:rsidRPr="00B46A00" w:rsidTr="0017525A">
        <w:trPr>
          <w:trHeight w:val="595"/>
        </w:trPr>
        <w:tc>
          <w:tcPr>
            <w:tcW w:w="1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7525A">
              <w:rPr>
                <w:b/>
              </w:rPr>
              <w:t>№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7525A">
              <w:rPr>
                <w:b/>
              </w:rPr>
              <w:t>Урока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8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B46A00">
              <w:rPr>
                <w:b/>
                <w:bCs/>
              </w:rPr>
              <w:t>Содержание материала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B46A00">
              <w:t>Даты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B46A00">
              <w:t>Коррекция</w:t>
            </w:r>
          </w:p>
        </w:tc>
      </w:tr>
      <w:tr w:rsidR="00A564A9" w:rsidRPr="00B46A00" w:rsidTr="0017525A">
        <w:trPr>
          <w:trHeight w:val="336"/>
        </w:trPr>
        <w:tc>
          <w:tcPr>
            <w:tcW w:w="13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8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B46A00"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B46A00">
              <w:t>факт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</w:p>
        </w:tc>
      </w:tr>
      <w:tr w:rsidR="00A564A9" w:rsidRPr="00B46A00" w:rsidTr="0017525A">
        <w:trPr>
          <w:trHeight w:val="1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7525A">
              <w:rPr>
                <w:b/>
                <w:bCs/>
              </w:rPr>
              <w:t>Повторение  курса 6 класса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6 </w:t>
            </w:r>
            <w:r w:rsidRPr="00B46A00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7525A">
              <w:rPr>
                <w:bCs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rPr>
                <w:b/>
                <w:bCs/>
              </w:rPr>
              <w:t xml:space="preserve">Повторение. </w:t>
            </w:r>
            <w:r w:rsidRPr="00B46A00">
              <w:t>Сложение и вычитание дробей с разными знаменателями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7525A">
              <w:rPr>
                <w:bCs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rPr>
                <w:b/>
                <w:bCs/>
              </w:rPr>
              <w:t xml:space="preserve">Повторение. </w:t>
            </w:r>
            <w:r w:rsidRPr="00B46A00">
              <w:t>Умножение и деление обыкновенных дробей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7525A">
              <w:rPr>
                <w:bCs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rPr>
                <w:b/>
                <w:bCs/>
              </w:rPr>
              <w:t xml:space="preserve">Повторение. </w:t>
            </w:r>
            <w:r w:rsidRPr="00B46A00">
              <w:t xml:space="preserve">Отношения и пропорции 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525A">
              <w:rPr>
                <w:bCs/>
              </w:rPr>
              <w:t>4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Входная контрольная работа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525A">
              <w:rPr>
                <w:b/>
                <w:bCs/>
                <w:i/>
                <w:iCs/>
              </w:rPr>
              <w:t xml:space="preserve">Глава 1. </w:t>
            </w:r>
            <w:r w:rsidRPr="0017525A">
              <w:rPr>
                <w:b/>
                <w:bCs/>
              </w:rPr>
              <w:t>Линейное уравнение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rPr>
                <w:b/>
                <w:bCs/>
              </w:rPr>
              <w:t>с одной переменной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11 </w:t>
            </w:r>
            <w:r w:rsidRPr="00B46A00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5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Введение в алгебру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rPr>
                <w:b/>
                <w:bCs/>
              </w:rPr>
              <w:t>(-</w:t>
            </w:r>
            <w:r w:rsidRPr="00B46A00">
              <w:t>Числовые и буквенные выражения.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- Вычисление значений числового выражения.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- Коэффициент. Упрощение алгебраических выражений.)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7</w:t>
            </w:r>
            <w:r w:rsidR="0017525A">
              <w:t>-11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Линейное уравнение с одной переменной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B46A00">
              <w:t>5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12</w:t>
            </w:r>
            <w:r w:rsidR="0017525A">
              <w:t>-15</w:t>
            </w:r>
          </w:p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16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EF07A8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17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1 «Линейное уравнение с одной переменной»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7525A">
              <w:rPr>
                <w:b/>
                <w:bCs/>
                <w:i/>
                <w:iCs/>
              </w:rPr>
              <w:t xml:space="preserve">Глава 2. </w:t>
            </w:r>
            <w:r w:rsidRPr="0017525A">
              <w:rPr>
                <w:b/>
                <w:bCs/>
              </w:rPr>
              <w:t>Целые выражения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51 </w:t>
            </w:r>
            <w:r w:rsidRPr="00B46A00">
              <w:rPr>
                <w:b/>
                <w:bCs/>
              </w:rPr>
              <w:t>час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18</w:t>
            </w:r>
            <w:r w:rsidR="0017525A">
              <w:t>-19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Тождественно равные выражения. Тождества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20</w:t>
            </w:r>
            <w:r w:rsidR="0017525A">
              <w:t>-22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Степень с натуральным показателем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23</w:t>
            </w:r>
            <w:r w:rsidR="0017525A">
              <w:t>-25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Свойства степени с натуральным показателем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26</w:t>
            </w:r>
            <w:r w:rsidR="0017525A">
              <w:t>-27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Одночлены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28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Многочлены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29</w:t>
            </w:r>
            <w:r w:rsidR="0017525A">
              <w:t>-30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Сложение и вычитание многочленов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31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32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2</w:t>
            </w:r>
          </w:p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  <w:i/>
                <w:iCs/>
              </w:rPr>
              <w:t>«Степень с натуральным показателем. Одночлены. Многочлены Сложение и вычитание многочленов.»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525A">
              <w:t>33</w:t>
            </w:r>
            <w:r w:rsidR="0017525A">
              <w:t>-36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Умножение одночлена на многочлен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37</w:t>
            </w:r>
            <w:r w:rsidR="0017525A">
              <w:t>-40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41</w:t>
            </w:r>
            <w:r w:rsidR="0017525A">
              <w:t>-</w:t>
            </w:r>
            <w:r w:rsidR="00EF07A8">
              <w:t>43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 xml:space="preserve">Разложение многочленов на множители. </w:t>
            </w:r>
            <w:r w:rsidRPr="00B46A00">
              <w:lastRenderedPageBreak/>
              <w:t>Вынесение общего множителя за скобки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lastRenderedPageBreak/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lastRenderedPageBreak/>
              <w:t>44</w:t>
            </w:r>
            <w:r w:rsidR="00EF07A8">
              <w:t>-</w:t>
            </w:r>
            <w:r w:rsidRPr="0017525A">
              <w:t>46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Разложение многочленов на множители. Метод группировки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47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3</w:t>
            </w:r>
          </w:p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«Умножение одночлена на многочлен. Умножение многочлена на многочлен. Разложение многочленов на множители.»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48</w:t>
            </w:r>
            <w:r w:rsidR="00EF07A8">
              <w:t>-</w:t>
            </w:r>
            <w:r w:rsidRPr="0017525A">
              <w:t>50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ФСУ. Произведение разности и суммы двух выражений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51</w:t>
            </w:r>
            <w:r w:rsidR="00EF07A8">
              <w:t>-</w:t>
            </w:r>
            <w:r w:rsidRPr="0017525A">
              <w:t>52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ФСУ. Разность квадратов двух выражений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53</w:t>
            </w:r>
            <w:r w:rsidR="00EF07A8">
              <w:t>-</w:t>
            </w:r>
            <w:r w:rsidRPr="0017525A">
              <w:t>55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ФСУ. Квадрат суммы и квадрат разности двух выражений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56</w:t>
            </w:r>
            <w:r w:rsidR="00EF07A8">
              <w:t>-</w:t>
            </w:r>
            <w:r w:rsidRPr="0017525A">
              <w:t>58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Преобразование многочлена в квадрат суммы или разности двух выражений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59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60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4</w:t>
            </w:r>
          </w:p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«Формулы сокращенного умножения»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61</w:t>
            </w:r>
            <w:r w:rsidR="00EF07A8">
              <w:t>-62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ФСУ. Сумма и разность кубов двух выражений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63</w:t>
            </w:r>
            <w:r w:rsidR="00EF07A8">
              <w:t>-</w:t>
            </w:r>
            <w:r w:rsidRPr="0017525A">
              <w:t>65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Применение различных способов разложения многочлена на множители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66</w:t>
            </w:r>
            <w:r w:rsidR="00EF07A8">
              <w:t>-</w:t>
            </w:r>
            <w:r w:rsidRPr="0017525A">
              <w:t>67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68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5</w:t>
            </w:r>
          </w:p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«Сумма и разность кубов двух выражений. Применение различных способов разложения многочлена на множители»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F07A8">
              <w:rPr>
                <w:b/>
                <w:bCs/>
                <w:i/>
                <w:iCs/>
              </w:rPr>
              <w:t xml:space="preserve">Глава 3.  </w:t>
            </w:r>
            <w:r w:rsidRPr="00EF07A8">
              <w:rPr>
                <w:b/>
                <w:bCs/>
              </w:rPr>
              <w:t>Функции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12 </w:t>
            </w:r>
            <w:r w:rsidRPr="00B46A00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69</w:t>
            </w:r>
            <w:r w:rsidR="00EF07A8">
              <w:t>-</w:t>
            </w:r>
            <w:r w:rsidRPr="0017525A">
              <w:t>70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Связи между величинами. Функция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71</w:t>
            </w:r>
            <w:r w:rsidR="00EF07A8">
              <w:t>-</w:t>
            </w:r>
            <w:r w:rsidRPr="0017525A">
              <w:t>72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Способы задания функции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73</w:t>
            </w:r>
            <w:r w:rsidR="00EF07A8">
              <w:t>-</w:t>
            </w:r>
            <w:r w:rsidRPr="0017525A">
              <w:t>74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График функции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75</w:t>
            </w:r>
            <w:r w:rsidR="00EF07A8">
              <w:t>-</w:t>
            </w:r>
            <w:r w:rsidRPr="0017525A">
              <w:t>78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Линейная функция, её графики свойства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4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79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EF07A8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80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Контрольная работа № 6</w:t>
            </w:r>
          </w:p>
          <w:p w:rsidR="00A564A9" w:rsidRPr="00EF07A8" w:rsidRDefault="00A564A9" w:rsidP="0017525A">
            <w:pPr>
              <w:autoSpaceDE w:val="0"/>
              <w:autoSpaceDN w:val="0"/>
              <w:adjustRightInd w:val="0"/>
              <w:rPr>
                <w:b/>
              </w:rPr>
            </w:pPr>
            <w:r w:rsidRPr="00EF07A8">
              <w:rPr>
                <w:b/>
              </w:rPr>
              <w:t>«Функции»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07A8">
              <w:rPr>
                <w:b/>
                <w:bCs/>
                <w:i/>
                <w:iCs/>
              </w:rPr>
              <w:t>Глава 4. С</w:t>
            </w:r>
            <w:r w:rsidRPr="00EF07A8">
              <w:rPr>
                <w:b/>
                <w:bCs/>
              </w:rPr>
              <w:t>истемы линейных уравнений с двумя переменными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18 </w:t>
            </w:r>
            <w:r w:rsidRPr="00B46A00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EF07A8" w:rsidP="00EF07A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564A9" w:rsidRPr="0017525A">
              <w:t>1</w:t>
            </w:r>
            <w:r>
              <w:t>-</w:t>
            </w:r>
            <w:r w:rsidR="00A564A9" w:rsidRPr="0017525A">
              <w:t>82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t>Уравнения с двумя переменными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83</w:t>
            </w:r>
            <w:r w:rsidR="00EF07A8">
              <w:t>-</w:t>
            </w:r>
            <w:r w:rsidRPr="0017525A">
              <w:t>85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Линейное уравнение с двумя переменными и его график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86</w:t>
            </w:r>
            <w:r w:rsidR="00EF07A8">
              <w:t>-</w:t>
            </w:r>
            <w:r w:rsidRPr="0017525A">
              <w:t>88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89</w:t>
            </w:r>
            <w:r w:rsidR="00EF07A8">
              <w:t>-</w:t>
            </w:r>
            <w:r w:rsidRPr="0017525A">
              <w:t>91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Решение систем линейных уравнений методом подстановки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7525A">
              <w:t>92</w:t>
            </w:r>
            <w:r w:rsidR="00EF07A8">
              <w:t>-</w:t>
            </w:r>
            <w:r w:rsidRPr="0017525A">
              <w:t>93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Решение систем линейных уравнений методом сложения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94</w:t>
            </w:r>
            <w:r w:rsidR="00EF07A8">
              <w:t>-</w:t>
            </w:r>
            <w:r w:rsidRPr="0017525A">
              <w:t>96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Решение задач с помощью систем линейных уравнений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lastRenderedPageBreak/>
              <w:t>97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98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Контрольная работа № 7</w:t>
            </w:r>
          </w:p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«Системы линейных уравнений с двумя переменными»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564A9" w:rsidRPr="00B46A00" w:rsidTr="0017525A">
        <w:trPr>
          <w:trHeight w:val="482"/>
        </w:trPr>
        <w:tc>
          <w:tcPr>
            <w:tcW w:w="6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EF07A8" w:rsidRDefault="00A564A9" w:rsidP="001752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07A8">
              <w:rPr>
                <w:b/>
                <w:bCs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6A00">
              <w:rPr>
                <w:b/>
                <w:bCs/>
                <w:lang w:val="en-US"/>
              </w:rPr>
              <w:t xml:space="preserve">4 </w:t>
            </w:r>
            <w:r w:rsidRPr="00B46A00">
              <w:rPr>
                <w:b/>
                <w:bCs/>
              </w:rPr>
              <w:t>ч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99</w:t>
            </w:r>
            <w:r w:rsidR="00EF07A8">
              <w:t>-</w:t>
            </w:r>
            <w:r w:rsidRPr="0017525A">
              <w:t>100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Повторение и систематизация учебного материала за 7 класс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EF07A8">
            <w:pPr>
              <w:autoSpaceDE w:val="0"/>
              <w:autoSpaceDN w:val="0"/>
              <w:adjustRightInd w:val="0"/>
              <w:jc w:val="center"/>
            </w:pPr>
            <w:r w:rsidRPr="0017525A">
              <w:t>101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Годовая контрольная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  <w:tr w:rsidR="00A564A9" w:rsidRPr="00B46A00" w:rsidTr="0017525A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17525A" w:rsidRDefault="00A564A9" w:rsidP="0017525A">
            <w:pPr>
              <w:autoSpaceDE w:val="0"/>
              <w:autoSpaceDN w:val="0"/>
              <w:adjustRightInd w:val="0"/>
              <w:jc w:val="center"/>
            </w:pPr>
            <w:r w:rsidRPr="0017525A">
              <w:t>102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  <w:r w:rsidRPr="00B46A00">
              <w:t>Занимательная математика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46A00">
              <w:rPr>
                <w:lang w:val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64A9" w:rsidRPr="00B46A00" w:rsidRDefault="00A564A9" w:rsidP="0017525A">
            <w:pPr>
              <w:autoSpaceDE w:val="0"/>
              <w:autoSpaceDN w:val="0"/>
              <w:adjustRightInd w:val="0"/>
            </w:pPr>
          </w:p>
        </w:tc>
      </w:tr>
    </w:tbl>
    <w:p w:rsidR="00A564A9" w:rsidRPr="00B46A00" w:rsidRDefault="00A564A9" w:rsidP="00A564A9">
      <w:pPr>
        <w:spacing w:line="360" w:lineRule="auto"/>
      </w:pPr>
    </w:p>
    <w:p w:rsidR="00823FBA" w:rsidRDefault="00823FBA">
      <w:bookmarkStart w:id="4" w:name="_GoBack"/>
      <w:bookmarkEnd w:id="3"/>
      <w:bookmarkEnd w:id="4"/>
    </w:p>
    <w:sectPr w:rsidR="00823FBA" w:rsidSect="007C7B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7DB85093"/>
    <w:multiLevelType w:val="hybridMultilevel"/>
    <w:tmpl w:val="DEB42812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A9"/>
    <w:rsid w:val="00093795"/>
    <w:rsid w:val="001639F2"/>
    <w:rsid w:val="0017525A"/>
    <w:rsid w:val="0018351D"/>
    <w:rsid w:val="004241F4"/>
    <w:rsid w:val="00497C97"/>
    <w:rsid w:val="005A01F1"/>
    <w:rsid w:val="00617D17"/>
    <w:rsid w:val="006B10DE"/>
    <w:rsid w:val="007C7B8C"/>
    <w:rsid w:val="00823FBA"/>
    <w:rsid w:val="00A564A9"/>
    <w:rsid w:val="00AB117D"/>
    <w:rsid w:val="00CA6401"/>
    <w:rsid w:val="00DD70EE"/>
    <w:rsid w:val="00EF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locked/>
    <w:rsid w:val="00A564A9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A564A9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a4">
    <w:name w:val="Основной текст_"/>
    <w:link w:val="1"/>
    <w:locked/>
    <w:rsid w:val="00A564A9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564A9"/>
    <w:pPr>
      <w:shd w:val="clear" w:color="auto" w:fill="FFFFFF"/>
      <w:spacing w:before="300" w:after="480" w:line="240" w:lineRule="exact"/>
      <w:ind w:hanging="340"/>
    </w:pPr>
    <w:rPr>
      <w:rFonts w:eastAsia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A564A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64A9"/>
    <w:pPr>
      <w:shd w:val="clear" w:color="auto" w:fill="FFFFFF"/>
      <w:spacing w:line="250" w:lineRule="exact"/>
      <w:ind w:hanging="30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2">
    <w:name w:val="Заголовок №2"/>
    <w:rsid w:val="00A564A9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5">
    <w:name w:val="Основной текст + Полужирный"/>
    <w:rsid w:val="00A564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Default">
    <w:name w:val="Default"/>
    <w:rsid w:val="00A56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37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C151-363D-4BBB-B968-D5F8EEDA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12</cp:revision>
  <dcterms:created xsi:type="dcterms:W3CDTF">2019-10-31T09:36:00Z</dcterms:created>
  <dcterms:modified xsi:type="dcterms:W3CDTF">2020-12-17T13:54:00Z</dcterms:modified>
</cp:coreProperties>
</file>