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DD" w:rsidRPr="00C96DDD" w:rsidRDefault="00864336" w:rsidP="00864336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drawing>
          <wp:inline distT="0" distB="0" distL="0" distR="0">
            <wp:extent cx="5791200" cy="2619375"/>
            <wp:effectExtent l="19050" t="0" r="0" b="0"/>
            <wp:docPr id="1" name="Рисунок 1" descr="C:\Users\Дарья\Desktop\рабочая прогр-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рабочая прогр-печ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735" t="15100" r="4853" b="6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DDD" w:rsidRPr="00C96DDD" w:rsidRDefault="00C96DDD" w:rsidP="00C96DD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96DDD" w:rsidRPr="00C96DDD" w:rsidRDefault="00C96DDD" w:rsidP="00C96DD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96DDD" w:rsidRDefault="00C96DDD" w:rsidP="00C96DD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F5265" w:rsidRDefault="003F5265" w:rsidP="00C96DD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F5265" w:rsidRDefault="003F5265" w:rsidP="00C96DD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F5265" w:rsidRPr="00C96DDD" w:rsidRDefault="003F5265" w:rsidP="00C96DD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96DDD" w:rsidRPr="00C96DDD" w:rsidRDefault="00C96DDD" w:rsidP="00C96DD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C96DDD" w:rsidRPr="00C96DDD" w:rsidRDefault="00C96DDD" w:rsidP="00C96DD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96DDD">
        <w:rPr>
          <w:b/>
          <w:sz w:val="24"/>
          <w:szCs w:val="24"/>
        </w:rPr>
        <w:t>РАБОЧАЯ ПРОГРАММА</w:t>
      </w:r>
    </w:p>
    <w:p w:rsidR="00C96DDD" w:rsidRPr="00C96DDD" w:rsidRDefault="00C96DDD" w:rsidP="00C96DD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C96DDD" w:rsidRPr="00C96DDD" w:rsidRDefault="00C96DDD" w:rsidP="00C96DD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C96DDD" w:rsidRPr="00C96DDD" w:rsidRDefault="00C96DDD" w:rsidP="00C96DD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C96DDD" w:rsidRPr="00C96DDD" w:rsidRDefault="00C96DDD" w:rsidP="00C96DD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96DDD" w:rsidRPr="00C96DDD" w:rsidRDefault="00C96DDD" w:rsidP="00C96DDD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C96DDD">
        <w:rPr>
          <w:sz w:val="24"/>
          <w:szCs w:val="24"/>
        </w:rPr>
        <w:t>по______</w:t>
      </w:r>
      <w:r w:rsidRPr="00C96DDD">
        <w:rPr>
          <w:sz w:val="24"/>
          <w:szCs w:val="24"/>
          <w:u w:val="single"/>
        </w:rPr>
        <w:t>Геометрии</w:t>
      </w:r>
      <w:proofErr w:type="spellEnd"/>
      <w:r w:rsidRPr="00C96DDD">
        <w:rPr>
          <w:sz w:val="24"/>
          <w:szCs w:val="24"/>
          <w:u w:val="single"/>
        </w:rPr>
        <w:t xml:space="preserve">, </w:t>
      </w:r>
      <w:r w:rsidRPr="00DF6AC3">
        <w:rPr>
          <w:b/>
          <w:sz w:val="24"/>
          <w:szCs w:val="24"/>
          <w:u w:val="single"/>
        </w:rPr>
        <w:t>7 класс</w:t>
      </w:r>
      <w:r w:rsidRPr="00C96DDD">
        <w:rPr>
          <w:sz w:val="24"/>
          <w:szCs w:val="24"/>
        </w:rPr>
        <w:t>____________</w:t>
      </w:r>
    </w:p>
    <w:p w:rsidR="00C96DDD" w:rsidRPr="00C96DDD" w:rsidRDefault="00C96DDD" w:rsidP="00C96DD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96DDD">
        <w:rPr>
          <w:sz w:val="24"/>
          <w:szCs w:val="24"/>
        </w:rPr>
        <w:t>(предмет, класс)</w:t>
      </w:r>
    </w:p>
    <w:p w:rsidR="00C96DDD" w:rsidRPr="003F5265" w:rsidRDefault="00C96DDD" w:rsidP="00C96DDD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b/>
          <w:sz w:val="24"/>
          <w:szCs w:val="24"/>
        </w:rPr>
      </w:pPr>
      <w:r w:rsidRPr="003F5265">
        <w:rPr>
          <w:b/>
          <w:sz w:val="24"/>
          <w:szCs w:val="24"/>
        </w:rPr>
        <w:t>68/2</w:t>
      </w:r>
    </w:p>
    <w:p w:rsidR="00C96DDD" w:rsidRPr="00C96DDD" w:rsidRDefault="00C96DDD" w:rsidP="00C96DD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96DDD">
        <w:rPr>
          <w:sz w:val="24"/>
          <w:szCs w:val="24"/>
        </w:rPr>
        <w:t>(количество часов в год, в неделю)</w:t>
      </w:r>
    </w:p>
    <w:p w:rsidR="00C96DDD" w:rsidRPr="00C96DDD" w:rsidRDefault="003F5265" w:rsidP="00C96DDD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Уханаева</w:t>
      </w:r>
      <w:proofErr w:type="spellEnd"/>
      <w:r>
        <w:rPr>
          <w:b/>
          <w:sz w:val="24"/>
          <w:szCs w:val="24"/>
        </w:rPr>
        <w:t xml:space="preserve"> Зоя </w:t>
      </w:r>
      <w:proofErr w:type="spellStart"/>
      <w:r>
        <w:rPr>
          <w:b/>
          <w:sz w:val="24"/>
          <w:szCs w:val="24"/>
        </w:rPr>
        <w:t>Суруновна</w:t>
      </w:r>
      <w:proofErr w:type="spellEnd"/>
    </w:p>
    <w:p w:rsidR="00C96DDD" w:rsidRPr="00C96DDD" w:rsidRDefault="00C96DDD" w:rsidP="00C96DDD">
      <w:pPr>
        <w:widowControl/>
        <w:autoSpaceDE/>
        <w:autoSpaceDN/>
        <w:adjustRightInd/>
        <w:jc w:val="center"/>
        <w:rPr>
          <w:i/>
          <w:sz w:val="24"/>
          <w:szCs w:val="24"/>
        </w:rPr>
      </w:pPr>
      <w:r w:rsidRPr="00C96DDD">
        <w:rPr>
          <w:i/>
          <w:sz w:val="24"/>
          <w:szCs w:val="24"/>
        </w:rPr>
        <w:t>(ФИО учителя)</w:t>
      </w:r>
    </w:p>
    <w:p w:rsidR="00C96DDD" w:rsidRPr="00C96DDD" w:rsidRDefault="00C96DDD" w:rsidP="00C96DDD">
      <w:pPr>
        <w:widowControl/>
        <w:autoSpaceDE/>
        <w:autoSpaceDN/>
        <w:adjustRightInd/>
        <w:jc w:val="center"/>
        <w:rPr>
          <w:i/>
          <w:sz w:val="24"/>
          <w:szCs w:val="24"/>
        </w:rPr>
      </w:pPr>
    </w:p>
    <w:p w:rsidR="00C96DDD" w:rsidRPr="00C96DDD" w:rsidRDefault="00C96DDD" w:rsidP="00C96DDD">
      <w:pPr>
        <w:widowControl/>
        <w:autoSpaceDE/>
        <w:autoSpaceDN/>
        <w:adjustRightInd/>
        <w:jc w:val="center"/>
        <w:rPr>
          <w:i/>
          <w:sz w:val="24"/>
          <w:szCs w:val="24"/>
        </w:rPr>
      </w:pPr>
      <w:r w:rsidRPr="00C96DDD">
        <w:rPr>
          <w:i/>
          <w:sz w:val="24"/>
          <w:szCs w:val="24"/>
        </w:rPr>
        <w:t>____________________</w:t>
      </w:r>
      <w:r w:rsidRPr="00C96DDD">
        <w:rPr>
          <w:i/>
          <w:sz w:val="24"/>
          <w:szCs w:val="24"/>
          <w:u w:val="single"/>
        </w:rPr>
        <w:t>учитель математики</w:t>
      </w:r>
      <w:r w:rsidRPr="00C96DDD">
        <w:rPr>
          <w:i/>
          <w:sz w:val="24"/>
          <w:szCs w:val="24"/>
        </w:rPr>
        <w:t>__________________</w:t>
      </w:r>
    </w:p>
    <w:p w:rsidR="00C96DDD" w:rsidRPr="00C96DDD" w:rsidRDefault="00C96DDD" w:rsidP="00C96DD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96DDD">
        <w:rPr>
          <w:sz w:val="24"/>
          <w:szCs w:val="24"/>
        </w:rPr>
        <w:t>(должность)</w:t>
      </w:r>
    </w:p>
    <w:p w:rsidR="00C96DDD" w:rsidRPr="00C96DDD" w:rsidRDefault="00C96DDD" w:rsidP="00C96DD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96DDD" w:rsidRPr="00C96DDD" w:rsidRDefault="00C96DDD" w:rsidP="00C96DDD">
      <w:pPr>
        <w:widowControl/>
        <w:shd w:val="clear" w:color="auto" w:fill="FFFFFF"/>
        <w:suppressAutoHyphens/>
        <w:autoSpaceDE/>
        <w:autoSpaceDN/>
        <w:adjustRightInd/>
        <w:spacing w:line="272" w:lineRule="atLeast"/>
        <w:jc w:val="both"/>
        <w:rPr>
          <w:color w:val="000000"/>
          <w:sz w:val="24"/>
          <w:szCs w:val="24"/>
        </w:rPr>
      </w:pPr>
    </w:p>
    <w:p w:rsidR="00C96DDD" w:rsidRPr="00C96DDD" w:rsidRDefault="00C96DDD" w:rsidP="00C96DDD">
      <w:pPr>
        <w:widowControl/>
        <w:shd w:val="clear" w:color="auto" w:fill="FFFFFF"/>
        <w:suppressAutoHyphens/>
        <w:autoSpaceDE/>
        <w:autoSpaceDN/>
        <w:adjustRightInd/>
        <w:spacing w:line="272" w:lineRule="atLeast"/>
        <w:jc w:val="both"/>
        <w:rPr>
          <w:color w:val="000000"/>
          <w:sz w:val="24"/>
          <w:szCs w:val="24"/>
        </w:rPr>
      </w:pPr>
    </w:p>
    <w:p w:rsidR="00C96DDD" w:rsidRPr="00C96DDD" w:rsidRDefault="00C96DDD" w:rsidP="00C96DDD">
      <w:pPr>
        <w:widowControl/>
        <w:shd w:val="clear" w:color="auto" w:fill="FFFFFF"/>
        <w:suppressAutoHyphens/>
        <w:autoSpaceDE/>
        <w:autoSpaceDN/>
        <w:adjustRightInd/>
        <w:spacing w:line="272" w:lineRule="atLeast"/>
        <w:jc w:val="both"/>
        <w:rPr>
          <w:color w:val="000000"/>
          <w:sz w:val="24"/>
          <w:szCs w:val="24"/>
        </w:rPr>
      </w:pPr>
    </w:p>
    <w:p w:rsidR="00C96DDD" w:rsidRPr="00C96DDD" w:rsidRDefault="00C96DDD" w:rsidP="00C96DDD">
      <w:pPr>
        <w:widowControl/>
        <w:shd w:val="clear" w:color="auto" w:fill="FFFFFF"/>
        <w:suppressAutoHyphens/>
        <w:autoSpaceDE/>
        <w:autoSpaceDN/>
        <w:adjustRightInd/>
        <w:spacing w:line="272" w:lineRule="atLeast"/>
        <w:jc w:val="both"/>
        <w:rPr>
          <w:color w:val="000000"/>
          <w:sz w:val="24"/>
          <w:szCs w:val="24"/>
        </w:rPr>
      </w:pPr>
    </w:p>
    <w:p w:rsidR="00C96DDD" w:rsidRPr="00C96DDD" w:rsidRDefault="00C96DDD" w:rsidP="00C96DDD">
      <w:pPr>
        <w:widowControl/>
        <w:shd w:val="clear" w:color="auto" w:fill="FFFFFF"/>
        <w:suppressAutoHyphens/>
        <w:autoSpaceDE/>
        <w:autoSpaceDN/>
        <w:adjustRightInd/>
        <w:spacing w:line="272" w:lineRule="atLeast"/>
        <w:jc w:val="both"/>
        <w:rPr>
          <w:color w:val="000000"/>
          <w:sz w:val="24"/>
          <w:szCs w:val="24"/>
        </w:rPr>
      </w:pPr>
    </w:p>
    <w:p w:rsidR="00C96DDD" w:rsidRPr="00C96DDD" w:rsidRDefault="00C96DDD" w:rsidP="00C96DDD">
      <w:pPr>
        <w:widowControl/>
        <w:autoSpaceDE/>
        <w:autoSpaceDN/>
        <w:adjustRightInd/>
        <w:jc w:val="both"/>
        <w:rPr>
          <w:b/>
          <w:bCs/>
          <w:color w:val="000000"/>
          <w:sz w:val="24"/>
          <w:szCs w:val="24"/>
        </w:rPr>
      </w:pPr>
    </w:p>
    <w:p w:rsidR="00C96DDD" w:rsidRPr="00C96DDD" w:rsidRDefault="00C96DDD" w:rsidP="00C96DDD">
      <w:pPr>
        <w:widowControl/>
        <w:autoSpaceDE/>
        <w:autoSpaceDN/>
        <w:adjustRightInd/>
        <w:jc w:val="both"/>
        <w:rPr>
          <w:b/>
          <w:bCs/>
          <w:color w:val="000000"/>
          <w:sz w:val="24"/>
          <w:szCs w:val="24"/>
        </w:rPr>
      </w:pPr>
    </w:p>
    <w:p w:rsidR="00C96DDD" w:rsidRPr="00C96DDD" w:rsidRDefault="00C96DDD" w:rsidP="00C96DDD">
      <w:pPr>
        <w:widowControl/>
        <w:shd w:val="clear" w:color="auto" w:fill="FFFFFF"/>
        <w:autoSpaceDE/>
        <w:autoSpaceDN/>
        <w:adjustRightInd/>
        <w:spacing w:before="5" w:line="331" w:lineRule="exact"/>
        <w:jc w:val="both"/>
        <w:rPr>
          <w:b/>
          <w:bCs/>
          <w:color w:val="000000"/>
          <w:spacing w:val="-4"/>
          <w:sz w:val="24"/>
          <w:szCs w:val="24"/>
        </w:rPr>
      </w:pPr>
    </w:p>
    <w:p w:rsidR="00C96DDD" w:rsidRPr="00C96DDD" w:rsidRDefault="00C96DDD" w:rsidP="00C96DD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96DDD" w:rsidRPr="00C96DDD" w:rsidRDefault="00C96DDD" w:rsidP="00C96DDD">
      <w:pPr>
        <w:widowControl/>
        <w:autoSpaceDE/>
        <w:autoSpaceDN/>
        <w:adjustRightInd/>
        <w:ind w:firstLine="567"/>
        <w:jc w:val="both"/>
        <w:rPr>
          <w:b/>
          <w:sz w:val="24"/>
          <w:szCs w:val="24"/>
        </w:rPr>
      </w:pPr>
    </w:p>
    <w:p w:rsidR="00C96DDD" w:rsidRPr="00C96DDD" w:rsidRDefault="00C96DDD" w:rsidP="00C96DDD">
      <w:pPr>
        <w:widowControl/>
        <w:autoSpaceDE/>
        <w:autoSpaceDN/>
        <w:adjustRightInd/>
        <w:ind w:firstLine="567"/>
        <w:jc w:val="both"/>
        <w:rPr>
          <w:b/>
          <w:sz w:val="24"/>
          <w:szCs w:val="24"/>
        </w:rPr>
      </w:pPr>
    </w:p>
    <w:p w:rsidR="00C96DDD" w:rsidRPr="00C96DDD" w:rsidRDefault="00C96DDD" w:rsidP="00C96DDD">
      <w:pPr>
        <w:widowControl/>
        <w:autoSpaceDE/>
        <w:autoSpaceDN/>
        <w:adjustRightInd/>
        <w:ind w:firstLine="567"/>
        <w:jc w:val="both"/>
        <w:rPr>
          <w:b/>
          <w:sz w:val="24"/>
          <w:szCs w:val="24"/>
        </w:rPr>
      </w:pPr>
    </w:p>
    <w:p w:rsidR="00C96DDD" w:rsidRPr="00C96DDD" w:rsidRDefault="00C96DDD" w:rsidP="00C96DD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C96DDD" w:rsidRPr="00C96DDD" w:rsidRDefault="00C96DDD" w:rsidP="00C96DDD">
      <w:pPr>
        <w:widowControl/>
        <w:autoSpaceDE/>
        <w:autoSpaceDN/>
        <w:adjustRightInd/>
        <w:jc w:val="both"/>
        <w:rPr>
          <w:b/>
          <w:bCs/>
          <w:color w:val="000000"/>
          <w:sz w:val="24"/>
          <w:szCs w:val="24"/>
        </w:rPr>
      </w:pPr>
    </w:p>
    <w:p w:rsidR="00C96DDD" w:rsidRPr="00C96DDD" w:rsidRDefault="00C96DDD" w:rsidP="00C96DD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C96DDD" w:rsidRPr="00C96DDD" w:rsidRDefault="00C96DDD" w:rsidP="00C96DD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C96DDD" w:rsidRPr="00C96DDD" w:rsidRDefault="00C96DDD" w:rsidP="001F157D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  <w:r w:rsidRPr="00C96DDD">
        <w:rPr>
          <w:b/>
          <w:sz w:val="24"/>
          <w:szCs w:val="24"/>
        </w:rPr>
        <w:lastRenderedPageBreak/>
        <w:t>Пояснительная записка</w:t>
      </w:r>
    </w:p>
    <w:p w:rsidR="00C96DDD" w:rsidRPr="00C96DDD" w:rsidRDefault="00C96DDD" w:rsidP="001F157D">
      <w:pPr>
        <w:widowControl/>
        <w:suppressAutoHyphens/>
        <w:adjustRightInd/>
        <w:ind w:firstLine="426"/>
        <w:jc w:val="both"/>
        <w:rPr>
          <w:bCs/>
          <w:color w:val="000000"/>
          <w:sz w:val="24"/>
          <w:szCs w:val="24"/>
        </w:rPr>
      </w:pPr>
      <w:r w:rsidRPr="00C96DDD">
        <w:rPr>
          <w:bCs/>
          <w:color w:val="000000"/>
          <w:sz w:val="24"/>
          <w:szCs w:val="24"/>
        </w:rPr>
        <w:t xml:space="preserve">Рабочая программа по геометрии  составлена на основе: </w:t>
      </w:r>
    </w:p>
    <w:p w:rsidR="00C96DDD" w:rsidRPr="00C96DDD" w:rsidRDefault="00C96DDD" w:rsidP="001F157D">
      <w:pPr>
        <w:widowControl/>
        <w:numPr>
          <w:ilvl w:val="0"/>
          <w:numId w:val="23"/>
        </w:numPr>
        <w:suppressAutoHyphens/>
        <w:autoSpaceDE/>
        <w:autoSpaceDN/>
        <w:adjustRightInd/>
        <w:ind w:left="0" w:firstLine="426"/>
        <w:jc w:val="both"/>
        <w:textAlignment w:val="baseline"/>
        <w:rPr>
          <w:bCs/>
          <w:color w:val="000000"/>
          <w:sz w:val="24"/>
          <w:szCs w:val="24"/>
        </w:rPr>
      </w:pPr>
      <w:r w:rsidRPr="00C96DDD">
        <w:rPr>
          <w:bCs/>
          <w:color w:val="000000"/>
          <w:sz w:val="24"/>
          <w:szCs w:val="24"/>
        </w:rPr>
        <w:t>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C96DDD" w:rsidRPr="00C96DDD" w:rsidRDefault="00C96DDD" w:rsidP="001F157D">
      <w:pPr>
        <w:widowControl/>
        <w:numPr>
          <w:ilvl w:val="0"/>
          <w:numId w:val="23"/>
        </w:numPr>
        <w:suppressAutoHyphens/>
        <w:autoSpaceDE/>
        <w:autoSpaceDN/>
        <w:adjustRightInd/>
        <w:ind w:left="0" w:firstLine="426"/>
        <w:jc w:val="both"/>
        <w:textAlignment w:val="baseline"/>
        <w:rPr>
          <w:bCs/>
          <w:color w:val="000000"/>
          <w:sz w:val="24"/>
          <w:szCs w:val="24"/>
        </w:rPr>
      </w:pPr>
      <w:r w:rsidRPr="00C96DDD">
        <w:rPr>
          <w:bCs/>
          <w:color w:val="000000"/>
          <w:sz w:val="24"/>
          <w:szCs w:val="24"/>
        </w:rPr>
        <w:t>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C96DDD" w:rsidRPr="00C96DDD" w:rsidRDefault="00C96DDD" w:rsidP="001F157D">
      <w:pPr>
        <w:widowControl/>
        <w:numPr>
          <w:ilvl w:val="0"/>
          <w:numId w:val="23"/>
        </w:numPr>
        <w:tabs>
          <w:tab w:val="left" w:pos="567"/>
        </w:tabs>
        <w:autoSpaceDE/>
        <w:autoSpaceDN/>
        <w:adjustRightInd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C96DDD">
        <w:rPr>
          <w:rFonts w:eastAsia="Calibri"/>
          <w:sz w:val="24"/>
          <w:szCs w:val="24"/>
          <w:lang w:eastAsia="en-US"/>
        </w:rPr>
        <w:t xml:space="preserve">Примерной  программы по математике </w:t>
      </w:r>
    </w:p>
    <w:p w:rsidR="00C96DDD" w:rsidRPr="00C96DDD" w:rsidRDefault="00C96DDD" w:rsidP="001F157D">
      <w:pPr>
        <w:widowControl/>
        <w:numPr>
          <w:ilvl w:val="0"/>
          <w:numId w:val="23"/>
        </w:numPr>
        <w:suppressAutoHyphens/>
        <w:autoSpaceDE/>
        <w:autoSpaceDN/>
        <w:adjustRightInd/>
        <w:ind w:left="0" w:firstLine="426"/>
        <w:jc w:val="both"/>
        <w:textAlignment w:val="baseline"/>
        <w:rPr>
          <w:bCs/>
          <w:color w:val="000000"/>
          <w:sz w:val="24"/>
          <w:szCs w:val="24"/>
        </w:rPr>
      </w:pPr>
      <w:r w:rsidRPr="00C96DDD">
        <w:rPr>
          <w:bCs/>
          <w:color w:val="000000"/>
          <w:sz w:val="24"/>
          <w:szCs w:val="24"/>
        </w:rPr>
        <w:t>Учебного плана МБОУ «Боцинская средняя общеобразовательная школа».</w:t>
      </w:r>
    </w:p>
    <w:p w:rsidR="00C96DDD" w:rsidRPr="00C96DDD" w:rsidRDefault="00C96DDD" w:rsidP="001F157D">
      <w:pPr>
        <w:widowControl/>
        <w:numPr>
          <w:ilvl w:val="0"/>
          <w:numId w:val="23"/>
        </w:numPr>
        <w:suppressAutoHyphens/>
        <w:autoSpaceDE/>
        <w:autoSpaceDN/>
        <w:adjustRightInd/>
        <w:ind w:left="0" w:firstLine="426"/>
        <w:jc w:val="both"/>
        <w:textAlignment w:val="baseline"/>
        <w:rPr>
          <w:bCs/>
          <w:color w:val="000000"/>
          <w:sz w:val="24"/>
          <w:szCs w:val="24"/>
        </w:rPr>
      </w:pPr>
      <w:r w:rsidRPr="00C96DDD">
        <w:rPr>
          <w:bCs/>
          <w:color w:val="000000"/>
          <w:sz w:val="24"/>
          <w:szCs w:val="24"/>
        </w:rPr>
        <w:t>Положения о рабочей программе МБОУ «Боцинская средняя общеобразовательная школа».</w:t>
      </w:r>
    </w:p>
    <w:p w:rsidR="00C96DDD" w:rsidRPr="00C96DDD" w:rsidRDefault="00C96DDD" w:rsidP="001F157D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C96DDD">
        <w:rPr>
          <w:rFonts w:ascii="Times New Roman" w:hAnsi="Times New Roman"/>
          <w:sz w:val="24"/>
          <w:szCs w:val="24"/>
        </w:rPr>
        <w:t>Рабочая программа по геометрии  рассчитана на 68 часов (2 час</w:t>
      </w:r>
      <w:proofErr w:type="gramStart"/>
      <w:r w:rsidRPr="00C96DDD">
        <w:rPr>
          <w:rFonts w:ascii="Times New Roman" w:hAnsi="Times New Roman"/>
          <w:sz w:val="24"/>
          <w:szCs w:val="24"/>
        </w:rPr>
        <w:t>.</w:t>
      </w:r>
      <w:proofErr w:type="gramEnd"/>
      <w:r w:rsidRPr="00C96D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6DDD">
        <w:rPr>
          <w:rFonts w:ascii="Times New Roman" w:hAnsi="Times New Roman"/>
          <w:sz w:val="24"/>
          <w:szCs w:val="24"/>
        </w:rPr>
        <w:t>в</w:t>
      </w:r>
      <w:proofErr w:type="gramEnd"/>
      <w:r w:rsidRPr="00C96DDD">
        <w:rPr>
          <w:rFonts w:ascii="Times New Roman" w:hAnsi="Times New Roman"/>
          <w:sz w:val="24"/>
          <w:szCs w:val="24"/>
        </w:rPr>
        <w:t xml:space="preserve"> неделю), </w:t>
      </w:r>
    </w:p>
    <w:p w:rsidR="00C96DDD" w:rsidRPr="00C96DDD" w:rsidRDefault="00C96DDD" w:rsidP="001F15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ind w:firstLine="426"/>
        <w:jc w:val="both"/>
        <w:rPr>
          <w:rFonts w:eastAsia="Calibri"/>
          <w:sz w:val="24"/>
          <w:szCs w:val="24"/>
        </w:rPr>
      </w:pPr>
      <w:r w:rsidRPr="00C96DDD">
        <w:rPr>
          <w:sz w:val="24"/>
          <w:szCs w:val="24"/>
        </w:rPr>
        <w:t xml:space="preserve">  Рабочая программа составлена в соответствии с учебником </w:t>
      </w:r>
      <w:proofErr w:type="spellStart"/>
      <w:r w:rsidRPr="00C96DDD">
        <w:rPr>
          <w:sz w:val="24"/>
          <w:szCs w:val="24"/>
        </w:rPr>
        <w:t>Атанасян</w:t>
      </w:r>
      <w:proofErr w:type="spellEnd"/>
      <w:r w:rsidRPr="00C96DDD">
        <w:rPr>
          <w:sz w:val="24"/>
          <w:szCs w:val="24"/>
        </w:rPr>
        <w:t xml:space="preserve"> Л.С, «Геометрия 7-9 </w:t>
      </w:r>
      <w:proofErr w:type="spellStart"/>
      <w:r w:rsidRPr="00C96DDD">
        <w:rPr>
          <w:sz w:val="24"/>
          <w:szCs w:val="24"/>
        </w:rPr>
        <w:t>кл</w:t>
      </w:r>
      <w:proofErr w:type="spellEnd"/>
      <w:r w:rsidRPr="00C96DDD">
        <w:rPr>
          <w:sz w:val="24"/>
          <w:szCs w:val="24"/>
        </w:rPr>
        <w:t xml:space="preserve">».  - М.: Просвещение, 2015. </w:t>
      </w:r>
    </w:p>
    <w:p w:rsidR="00C96DDD" w:rsidRPr="00C96DDD" w:rsidRDefault="00C96DDD" w:rsidP="001F157D">
      <w:pPr>
        <w:ind w:firstLine="426"/>
        <w:rPr>
          <w:sz w:val="24"/>
          <w:szCs w:val="24"/>
        </w:rPr>
      </w:pPr>
      <w:r w:rsidRPr="00C96DDD">
        <w:rPr>
          <w:b/>
          <w:sz w:val="24"/>
          <w:szCs w:val="24"/>
        </w:rPr>
        <w:t xml:space="preserve">Обоснование выбора </w:t>
      </w:r>
      <w:r w:rsidRPr="00C96DDD">
        <w:rPr>
          <w:b/>
          <w:bCs/>
          <w:color w:val="000000"/>
          <w:sz w:val="24"/>
          <w:szCs w:val="24"/>
        </w:rPr>
        <w:t>учебно-методического комплекса</w:t>
      </w:r>
      <w:r w:rsidRPr="00C96DDD">
        <w:rPr>
          <w:b/>
          <w:sz w:val="24"/>
          <w:szCs w:val="24"/>
        </w:rPr>
        <w:t xml:space="preserve">: </w:t>
      </w:r>
    </w:p>
    <w:p w:rsidR="00C96DDD" w:rsidRPr="00C96DDD" w:rsidRDefault="00C96DDD" w:rsidP="001F157D">
      <w:pPr>
        <w:ind w:firstLine="426"/>
        <w:jc w:val="both"/>
        <w:rPr>
          <w:sz w:val="24"/>
          <w:szCs w:val="24"/>
        </w:rPr>
      </w:pPr>
      <w:r w:rsidRPr="00C96DDD">
        <w:rPr>
          <w:sz w:val="24"/>
          <w:szCs w:val="24"/>
        </w:rPr>
        <w:t xml:space="preserve">Учебник включает весь необходимый теоретический материал по геометрии для изучения в общеобразовательных учреждениях, отличается простотой и доступностью изложения материала. Каждая глава и раздел курса посвящены той или иной фундаментальной теме. Предусматривается выполнение упражнений, которые помогают закрепить пройденный теоретический материал. При определении последовательности и глубины изложения материала в учебниках учитывались, в частности, традиции российской школы, а также необходимость соблюдения </w:t>
      </w:r>
      <w:proofErr w:type="spellStart"/>
      <w:r w:rsidRPr="00C96DDD">
        <w:rPr>
          <w:sz w:val="24"/>
          <w:szCs w:val="24"/>
        </w:rPr>
        <w:t>внутрипредметных</w:t>
      </w:r>
      <w:proofErr w:type="spellEnd"/>
      <w:r w:rsidRPr="00C96DDD">
        <w:rPr>
          <w:sz w:val="24"/>
          <w:szCs w:val="24"/>
        </w:rPr>
        <w:t xml:space="preserve"> связей и соответствия между объективной сложностью каждого конкретного вопроса и возможностью его восприятия учащимися данного возраста.</w:t>
      </w:r>
    </w:p>
    <w:p w:rsidR="00C96DDD" w:rsidRPr="00C96DDD" w:rsidRDefault="00C96DDD" w:rsidP="001F157D">
      <w:pPr>
        <w:ind w:firstLine="567"/>
        <w:rPr>
          <w:sz w:val="24"/>
          <w:szCs w:val="24"/>
        </w:rPr>
      </w:pPr>
      <w:r w:rsidRPr="00C96DDD">
        <w:rPr>
          <w:sz w:val="24"/>
          <w:szCs w:val="24"/>
        </w:rPr>
        <w:t xml:space="preserve">Обучение математике в 7 классе направлено на достижение следующих </w:t>
      </w:r>
      <w:r w:rsidRPr="00C96DDD">
        <w:rPr>
          <w:b/>
          <w:sz w:val="24"/>
          <w:szCs w:val="24"/>
        </w:rPr>
        <w:t>целей:</w:t>
      </w:r>
    </w:p>
    <w:p w:rsidR="00C96DDD" w:rsidRPr="00C96DDD" w:rsidRDefault="00C96DDD" w:rsidP="001F157D">
      <w:pPr>
        <w:ind w:firstLine="426"/>
        <w:rPr>
          <w:sz w:val="24"/>
          <w:szCs w:val="24"/>
        </w:rPr>
      </w:pPr>
      <w:r w:rsidRPr="00C96DDD">
        <w:rPr>
          <w:sz w:val="24"/>
          <w:szCs w:val="24"/>
        </w:rPr>
        <w:t xml:space="preserve"> 1) </w:t>
      </w:r>
      <w:r w:rsidRPr="00C96DDD">
        <w:rPr>
          <w:i/>
          <w:sz w:val="24"/>
          <w:szCs w:val="24"/>
          <w:u w:val="single"/>
        </w:rPr>
        <w:t>в направлении личностного развития:</w:t>
      </w:r>
    </w:p>
    <w:p w:rsidR="00C96DDD" w:rsidRPr="00C96DDD" w:rsidRDefault="00C96DDD" w:rsidP="001F157D">
      <w:pPr>
        <w:widowControl/>
        <w:numPr>
          <w:ilvl w:val="0"/>
          <w:numId w:val="9"/>
        </w:numPr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C96DDD">
        <w:rPr>
          <w:sz w:val="24"/>
          <w:szCs w:val="24"/>
        </w:rPr>
        <w:t>развитие математических способностей, интереса к математическим знаниям;</w:t>
      </w:r>
    </w:p>
    <w:p w:rsidR="00C96DDD" w:rsidRPr="00C96DDD" w:rsidRDefault="00C96DDD" w:rsidP="001F157D">
      <w:pPr>
        <w:ind w:firstLine="426"/>
        <w:rPr>
          <w:sz w:val="24"/>
          <w:szCs w:val="24"/>
        </w:rPr>
      </w:pPr>
      <w:r w:rsidRPr="00C96DDD">
        <w:rPr>
          <w:sz w:val="24"/>
          <w:szCs w:val="24"/>
        </w:rPr>
        <w:t>2</w:t>
      </w:r>
      <w:r w:rsidRPr="00C96DDD">
        <w:rPr>
          <w:i/>
          <w:sz w:val="24"/>
          <w:szCs w:val="24"/>
          <w:u w:val="single"/>
        </w:rPr>
        <w:t>) в метапредметном направлении</w:t>
      </w:r>
      <w:r w:rsidRPr="00C96DDD">
        <w:rPr>
          <w:sz w:val="24"/>
          <w:szCs w:val="24"/>
        </w:rPr>
        <w:t>:</w:t>
      </w:r>
    </w:p>
    <w:p w:rsidR="00C96DDD" w:rsidRPr="00C96DDD" w:rsidRDefault="00C96DDD" w:rsidP="001F157D">
      <w:pPr>
        <w:widowControl/>
        <w:numPr>
          <w:ilvl w:val="0"/>
          <w:numId w:val="9"/>
        </w:numPr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C96DDD">
        <w:rPr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C96DDD" w:rsidRPr="00C96DDD" w:rsidRDefault="00C96DDD" w:rsidP="001F157D">
      <w:pPr>
        <w:ind w:firstLine="426"/>
        <w:rPr>
          <w:sz w:val="24"/>
          <w:szCs w:val="24"/>
        </w:rPr>
      </w:pPr>
      <w:r w:rsidRPr="00C96DDD">
        <w:rPr>
          <w:sz w:val="24"/>
          <w:szCs w:val="24"/>
        </w:rPr>
        <w:t xml:space="preserve">3) </w:t>
      </w:r>
      <w:r w:rsidRPr="00C96DDD">
        <w:rPr>
          <w:i/>
          <w:sz w:val="24"/>
          <w:szCs w:val="24"/>
          <w:u w:val="single"/>
        </w:rPr>
        <w:t>в предметном направлении:</w:t>
      </w:r>
    </w:p>
    <w:p w:rsidR="00C96DDD" w:rsidRPr="00C96DDD" w:rsidRDefault="00C96DDD" w:rsidP="001F157D">
      <w:pPr>
        <w:widowControl/>
        <w:numPr>
          <w:ilvl w:val="0"/>
          <w:numId w:val="9"/>
        </w:numPr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C96DDD">
        <w:rPr>
          <w:rStyle w:val="a8"/>
          <w:b w:val="0"/>
          <w:sz w:val="24"/>
          <w:szCs w:val="24"/>
        </w:rPr>
        <w:t>овладение математическими знаниями и умениями</w:t>
      </w:r>
      <w:r w:rsidRPr="00C96DDD">
        <w:rPr>
          <w:b/>
          <w:sz w:val="24"/>
          <w:szCs w:val="24"/>
        </w:rPr>
        <w:t>,</w:t>
      </w:r>
      <w:r w:rsidRPr="00C96DDD">
        <w:rPr>
          <w:sz w:val="24"/>
          <w:szCs w:val="24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требующих углубленной математической подготовки.</w:t>
      </w:r>
    </w:p>
    <w:p w:rsidR="00C96DDD" w:rsidRPr="00C96DDD" w:rsidRDefault="00C96DDD" w:rsidP="001F157D">
      <w:pPr>
        <w:pStyle w:val="a3"/>
        <w:spacing w:before="0" w:beforeAutospacing="0" w:after="0" w:afterAutospacing="0"/>
        <w:ind w:firstLine="426"/>
        <w:jc w:val="both"/>
      </w:pPr>
      <w:r w:rsidRPr="00C96DDD">
        <w:t xml:space="preserve"> На основании ФГОС определены следующие </w:t>
      </w:r>
      <w:r w:rsidRPr="00C96DDD">
        <w:rPr>
          <w:b/>
        </w:rPr>
        <w:t>задачи</w:t>
      </w:r>
      <w:r w:rsidRPr="00C96DDD">
        <w:t xml:space="preserve"> обучения математики в 7 классе:</w:t>
      </w:r>
    </w:p>
    <w:p w:rsidR="00C96DDD" w:rsidRPr="00C96DDD" w:rsidRDefault="00C96DDD" w:rsidP="001F157D">
      <w:pPr>
        <w:widowControl/>
        <w:numPr>
          <w:ilvl w:val="0"/>
          <w:numId w:val="10"/>
        </w:numPr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C96DDD">
        <w:rPr>
          <w:sz w:val="24"/>
          <w:szCs w:val="24"/>
        </w:rPr>
        <w:t>Создать организационные и содержательные условия по усвоению и закреплению новых знаний и выход на межпредметные связи с другими науками;</w:t>
      </w:r>
    </w:p>
    <w:p w:rsidR="00C96DDD" w:rsidRPr="00C96DDD" w:rsidRDefault="00C96DDD" w:rsidP="001F157D">
      <w:pPr>
        <w:widowControl/>
        <w:numPr>
          <w:ilvl w:val="0"/>
          <w:numId w:val="10"/>
        </w:numPr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C96DDD">
        <w:rPr>
          <w:sz w:val="24"/>
          <w:szCs w:val="24"/>
        </w:rPr>
        <w:t xml:space="preserve">Научить  подбирать примеры из жизни  в соответствии с математической задачей; </w:t>
      </w:r>
    </w:p>
    <w:p w:rsidR="00C96DDD" w:rsidRPr="00C96DDD" w:rsidRDefault="00C96DDD" w:rsidP="001F157D">
      <w:pPr>
        <w:widowControl/>
        <w:numPr>
          <w:ilvl w:val="0"/>
          <w:numId w:val="10"/>
        </w:numPr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C96DDD">
        <w:rPr>
          <w:sz w:val="24"/>
          <w:szCs w:val="24"/>
        </w:rPr>
        <w:t xml:space="preserve">Помочь </w:t>
      </w:r>
      <w:proofErr w:type="gramStart"/>
      <w:r w:rsidRPr="00C96DDD">
        <w:rPr>
          <w:sz w:val="24"/>
          <w:szCs w:val="24"/>
        </w:rPr>
        <w:t>обучающемуся</w:t>
      </w:r>
      <w:proofErr w:type="gramEnd"/>
      <w:r w:rsidRPr="00C96DDD">
        <w:rPr>
          <w:sz w:val="24"/>
          <w:szCs w:val="24"/>
        </w:rPr>
        <w:t xml:space="preserve">  находить в указанных источниках информацию, необходимую для решения математических проблем, и представлять ее в понятной форме; воспринимать задачи с неполными и избыточными условиями;</w:t>
      </w:r>
    </w:p>
    <w:p w:rsidR="00C96DDD" w:rsidRPr="00C96DDD" w:rsidRDefault="00C96DDD" w:rsidP="001F157D">
      <w:pPr>
        <w:widowControl/>
        <w:numPr>
          <w:ilvl w:val="0"/>
          <w:numId w:val="10"/>
        </w:numPr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C96DDD">
        <w:rPr>
          <w:sz w:val="24"/>
          <w:szCs w:val="24"/>
        </w:rPr>
        <w:t>Научить принимать выдвинутую гипотезу, соглашаться или не соглашаться с ней;</w:t>
      </w:r>
    </w:p>
    <w:p w:rsidR="00C96DDD" w:rsidRPr="00C96DDD" w:rsidRDefault="00C96DDD" w:rsidP="001F157D">
      <w:pPr>
        <w:widowControl/>
        <w:numPr>
          <w:ilvl w:val="0"/>
          <w:numId w:val="10"/>
        </w:numPr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C96DDD">
        <w:rPr>
          <w:sz w:val="24"/>
          <w:szCs w:val="24"/>
        </w:rPr>
        <w:t>Помочь  понимать сущность алгоритмов,  умение действовать по готовому алгоритму;</w:t>
      </w:r>
    </w:p>
    <w:p w:rsidR="00C96DDD" w:rsidRPr="00C96DDD" w:rsidRDefault="00C96DDD" w:rsidP="001F157D">
      <w:pPr>
        <w:widowControl/>
        <w:numPr>
          <w:ilvl w:val="0"/>
          <w:numId w:val="10"/>
        </w:numPr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C96DDD">
        <w:rPr>
          <w:sz w:val="24"/>
          <w:szCs w:val="24"/>
        </w:rPr>
        <w:t>Помочь обучающемуся  точно, грамотно излагать свои мысли в устной и письменной речи; дополнять и исправлять ответы других учащихся; записывать ход решения по образцу;  предлагать свои способы решения задач; решать простейшие творческие задания; понимать смысл поставленной задачи, выполнять пошаговый контроль, взаимоконтроль результата учебной математической деятельности; выстраивать аргументацию, приводить примеры и контрпримеры;</w:t>
      </w:r>
    </w:p>
    <w:p w:rsidR="00C96DDD" w:rsidRPr="00C96DDD" w:rsidRDefault="00C96DDD" w:rsidP="001F157D">
      <w:pPr>
        <w:widowControl/>
        <w:numPr>
          <w:ilvl w:val="0"/>
          <w:numId w:val="10"/>
        </w:numPr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C96DDD">
        <w:rPr>
          <w:sz w:val="24"/>
          <w:szCs w:val="24"/>
        </w:rPr>
        <w:t>Продолжить развитие интеллектуальных, организационных, коммуникативных умений учащихся;</w:t>
      </w:r>
    </w:p>
    <w:p w:rsidR="00C96DDD" w:rsidRPr="00C96DDD" w:rsidRDefault="00C96DDD" w:rsidP="001F157D">
      <w:pPr>
        <w:widowControl/>
        <w:numPr>
          <w:ilvl w:val="0"/>
          <w:numId w:val="10"/>
        </w:numPr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C96DDD">
        <w:rPr>
          <w:sz w:val="24"/>
          <w:szCs w:val="24"/>
        </w:rPr>
        <w:t xml:space="preserve">Научитьсоздавать продукт (результат проектной деятельности), для изучения и описания которого используются математические средства.  </w:t>
      </w:r>
    </w:p>
    <w:p w:rsidR="00C96DDD" w:rsidRPr="00C96DDD" w:rsidRDefault="00C96DDD" w:rsidP="001F157D">
      <w:pPr>
        <w:widowControl/>
        <w:numPr>
          <w:ilvl w:val="0"/>
          <w:numId w:val="12"/>
        </w:numPr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 w:rsidRPr="00C96DDD">
        <w:rPr>
          <w:sz w:val="24"/>
          <w:szCs w:val="24"/>
        </w:rPr>
        <w:lastRenderedPageBreak/>
        <w:t>Научить</w:t>
      </w:r>
      <w:r w:rsidRPr="00C96DDD">
        <w:rPr>
          <w:color w:val="000000"/>
          <w:sz w:val="24"/>
          <w:szCs w:val="24"/>
        </w:rPr>
        <w:t xml:space="preserve"> 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C96DDD" w:rsidRPr="00C96DDD" w:rsidRDefault="00C96DDD" w:rsidP="001F157D">
      <w:pPr>
        <w:widowControl/>
        <w:numPr>
          <w:ilvl w:val="0"/>
          <w:numId w:val="12"/>
        </w:numPr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Развить навыки 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C96DDD" w:rsidRPr="00C96DDD" w:rsidRDefault="00C96DDD" w:rsidP="001F157D">
      <w:pPr>
        <w:ind w:firstLine="426"/>
        <w:jc w:val="both"/>
        <w:rPr>
          <w:rFonts w:eastAsia="Calibri"/>
          <w:sz w:val="24"/>
          <w:szCs w:val="24"/>
        </w:rPr>
      </w:pPr>
      <w:r w:rsidRPr="00C96DDD">
        <w:rPr>
          <w:rFonts w:eastAsia="Calibri"/>
          <w:sz w:val="24"/>
          <w:szCs w:val="24"/>
        </w:rPr>
        <w:t xml:space="preserve">В  основу  педагогического  процесса  заложены  следующие  формы  организации учебной деятельности: </w:t>
      </w:r>
    </w:p>
    <w:p w:rsidR="00C96DDD" w:rsidRPr="00C96DDD" w:rsidRDefault="00C96DDD" w:rsidP="001F157D">
      <w:pPr>
        <w:pStyle w:val="a4"/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96DDD">
        <w:rPr>
          <w:rFonts w:ascii="Times New Roman" w:hAnsi="Times New Roman"/>
          <w:sz w:val="24"/>
          <w:szCs w:val="24"/>
        </w:rPr>
        <w:t xml:space="preserve">комбинированный  урок; </w:t>
      </w:r>
    </w:p>
    <w:p w:rsidR="00C96DDD" w:rsidRPr="00C96DDD" w:rsidRDefault="00C96DDD" w:rsidP="001F157D">
      <w:pPr>
        <w:pStyle w:val="a4"/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96DDD">
        <w:rPr>
          <w:rFonts w:ascii="Times New Roman" w:hAnsi="Times New Roman"/>
          <w:sz w:val="24"/>
          <w:szCs w:val="24"/>
        </w:rPr>
        <w:t xml:space="preserve">урок-практикум; </w:t>
      </w:r>
    </w:p>
    <w:p w:rsidR="00C96DDD" w:rsidRPr="00C96DDD" w:rsidRDefault="00C96DDD" w:rsidP="001F157D">
      <w:pPr>
        <w:pStyle w:val="a4"/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96DDD">
        <w:rPr>
          <w:rFonts w:ascii="Times New Roman" w:hAnsi="Times New Roman"/>
          <w:sz w:val="24"/>
          <w:szCs w:val="24"/>
        </w:rPr>
        <w:t xml:space="preserve">урок-исследование; </w:t>
      </w:r>
    </w:p>
    <w:p w:rsidR="00C96DDD" w:rsidRPr="00C96DDD" w:rsidRDefault="00C96DDD" w:rsidP="001F157D">
      <w:pPr>
        <w:pStyle w:val="a4"/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96DDD">
        <w:rPr>
          <w:rFonts w:ascii="Times New Roman" w:hAnsi="Times New Roman"/>
          <w:sz w:val="24"/>
          <w:szCs w:val="24"/>
        </w:rPr>
        <w:t>защита творческих проектов</w:t>
      </w:r>
    </w:p>
    <w:p w:rsidR="00C96DDD" w:rsidRPr="00C96DDD" w:rsidRDefault="00C96DDD" w:rsidP="001F157D">
      <w:pPr>
        <w:ind w:firstLine="426"/>
        <w:rPr>
          <w:b/>
          <w:sz w:val="24"/>
          <w:szCs w:val="24"/>
        </w:rPr>
      </w:pPr>
      <w:r w:rsidRPr="00C96DDD">
        <w:rPr>
          <w:b/>
          <w:sz w:val="24"/>
          <w:szCs w:val="24"/>
        </w:rPr>
        <w:t>Личностные, метапредметные и предметные результаты освоения содержания курса</w:t>
      </w:r>
    </w:p>
    <w:p w:rsidR="00C96DDD" w:rsidRPr="00C96DDD" w:rsidRDefault="00C96DDD" w:rsidP="001F157D">
      <w:pPr>
        <w:pStyle w:val="5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6DDD">
        <w:rPr>
          <w:rFonts w:ascii="Times New Roman" w:hAnsi="Times New Roman"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C96DDD" w:rsidRPr="00C96DDD" w:rsidRDefault="00C96DDD" w:rsidP="001F157D">
      <w:pPr>
        <w:ind w:firstLine="426"/>
        <w:jc w:val="both"/>
        <w:rPr>
          <w:i/>
          <w:iCs/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л</w:t>
      </w:r>
      <w:r w:rsidRPr="00C96DDD">
        <w:rPr>
          <w:i/>
          <w:iCs/>
          <w:color w:val="000000"/>
          <w:sz w:val="24"/>
          <w:szCs w:val="24"/>
        </w:rPr>
        <w:t>ичностные:</w:t>
      </w:r>
    </w:p>
    <w:p w:rsidR="00C96DDD" w:rsidRPr="00C96DDD" w:rsidRDefault="00C96DDD" w:rsidP="001F157D">
      <w:pPr>
        <w:widowControl/>
        <w:numPr>
          <w:ilvl w:val="0"/>
          <w:numId w:val="13"/>
        </w:numPr>
        <w:tabs>
          <w:tab w:val="clear" w:pos="720"/>
          <w:tab w:val="num" w:pos="284"/>
        </w:tabs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C96DDD" w:rsidRPr="00C96DDD" w:rsidRDefault="00C96DDD" w:rsidP="001F157D">
      <w:pPr>
        <w:widowControl/>
        <w:numPr>
          <w:ilvl w:val="0"/>
          <w:numId w:val="13"/>
        </w:numPr>
        <w:tabs>
          <w:tab w:val="clear" w:pos="720"/>
          <w:tab w:val="num" w:pos="284"/>
        </w:tabs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C96DDD" w:rsidRPr="00C96DDD" w:rsidRDefault="00C96DDD" w:rsidP="001F157D">
      <w:pPr>
        <w:widowControl/>
        <w:numPr>
          <w:ilvl w:val="0"/>
          <w:numId w:val="13"/>
        </w:numPr>
        <w:tabs>
          <w:tab w:val="clear" w:pos="720"/>
          <w:tab w:val="num" w:pos="284"/>
        </w:tabs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формирование коммуникативной компетентности в  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C96DDD" w:rsidRPr="00C96DDD" w:rsidRDefault="00C96DDD" w:rsidP="001F157D">
      <w:pPr>
        <w:widowControl/>
        <w:numPr>
          <w:ilvl w:val="0"/>
          <w:numId w:val="13"/>
        </w:numPr>
        <w:tabs>
          <w:tab w:val="clear" w:pos="720"/>
          <w:tab w:val="num" w:pos="284"/>
        </w:tabs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креативность мышления, инициатива, находчивость, активность при решении геометрических задач;</w:t>
      </w:r>
    </w:p>
    <w:p w:rsidR="00C96DDD" w:rsidRPr="00C96DDD" w:rsidRDefault="00C96DDD" w:rsidP="001F157D">
      <w:pPr>
        <w:widowControl/>
        <w:numPr>
          <w:ilvl w:val="0"/>
          <w:numId w:val="13"/>
        </w:numPr>
        <w:tabs>
          <w:tab w:val="clear" w:pos="720"/>
          <w:tab w:val="num" w:pos="284"/>
        </w:tabs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C96DDD" w:rsidRPr="00C96DDD" w:rsidRDefault="00C96DDD" w:rsidP="001F157D">
      <w:pPr>
        <w:widowControl/>
        <w:numPr>
          <w:ilvl w:val="0"/>
          <w:numId w:val="13"/>
        </w:numPr>
        <w:tabs>
          <w:tab w:val="clear" w:pos="720"/>
          <w:tab w:val="num" w:pos="284"/>
        </w:tabs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C96DDD" w:rsidRPr="00C96DDD" w:rsidRDefault="00C96DDD" w:rsidP="001F157D">
      <w:pPr>
        <w:tabs>
          <w:tab w:val="num" w:pos="284"/>
        </w:tabs>
        <w:ind w:firstLine="426"/>
        <w:jc w:val="both"/>
        <w:rPr>
          <w:i/>
          <w:iCs/>
          <w:color w:val="000000"/>
          <w:sz w:val="24"/>
          <w:szCs w:val="24"/>
        </w:rPr>
      </w:pPr>
      <w:r w:rsidRPr="00C96DDD">
        <w:rPr>
          <w:i/>
          <w:iCs/>
          <w:color w:val="000000"/>
          <w:sz w:val="24"/>
          <w:szCs w:val="24"/>
        </w:rPr>
        <w:t>метапредметные:</w:t>
      </w:r>
    </w:p>
    <w:p w:rsidR="00C96DDD" w:rsidRPr="00C96DDD" w:rsidRDefault="00C96DDD" w:rsidP="001F157D">
      <w:pPr>
        <w:widowControl/>
        <w:numPr>
          <w:ilvl w:val="0"/>
          <w:numId w:val="14"/>
        </w:numPr>
        <w:tabs>
          <w:tab w:val="clear" w:pos="720"/>
          <w:tab w:val="left" w:pos="284"/>
        </w:tabs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C96DDD" w:rsidRPr="00C96DDD" w:rsidRDefault="00C96DDD" w:rsidP="001F157D">
      <w:pPr>
        <w:widowControl/>
        <w:numPr>
          <w:ilvl w:val="0"/>
          <w:numId w:val="14"/>
        </w:numPr>
        <w:tabs>
          <w:tab w:val="clear" w:pos="720"/>
          <w:tab w:val="left" w:pos="284"/>
        </w:tabs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C96DDD" w:rsidRPr="00C96DDD" w:rsidRDefault="00C96DDD" w:rsidP="001F157D">
      <w:pPr>
        <w:widowControl/>
        <w:numPr>
          <w:ilvl w:val="0"/>
          <w:numId w:val="14"/>
        </w:numPr>
        <w:tabs>
          <w:tab w:val="clear" w:pos="720"/>
          <w:tab w:val="left" w:pos="284"/>
        </w:tabs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C96DDD" w:rsidRPr="00C96DDD" w:rsidRDefault="00C96DDD" w:rsidP="001F157D">
      <w:pPr>
        <w:widowControl/>
        <w:numPr>
          <w:ilvl w:val="0"/>
          <w:numId w:val="14"/>
        </w:numPr>
        <w:tabs>
          <w:tab w:val="clear" w:pos="720"/>
          <w:tab w:val="left" w:pos="284"/>
        </w:tabs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родовых связей;</w:t>
      </w:r>
    </w:p>
    <w:p w:rsidR="00C96DDD" w:rsidRPr="00C96DDD" w:rsidRDefault="00C96DDD" w:rsidP="001F157D">
      <w:pPr>
        <w:widowControl/>
        <w:numPr>
          <w:ilvl w:val="0"/>
          <w:numId w:val="14"/>
        </w:numPr>
        <w:tabs>
          <w:tab w:val="clear" w:pos="720"/>
          <w:tab w:val="left" w:pos="284"/>
        </w:tabs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C96DDD" w:rsidRPr="00C96DDD" w:rsidRDefault="00C96DDD" w:rsidP="001F157D">
      <w:pPr>
        <w:widowControl/>
        <w:numPr>
          <w:ilvl w:val="0"/>
          <w:numId w:val="14"/>
        </w:numPr>
        <w:tabs>
          <w:tab w:val="clear" w:pos="720"/>
          <w:tab w:val="left" w:pos="284"/>
        </w:tabs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C96DDD" w:rsidRPr="00C96DDD" w:rsidRDefault="00C96DDD" w:rsidP="001F157D">
      <w:pPr>
        <w:widowControl/>
        <w:numPr>
          <w:ilvl w:val="0"/>
          <w:numId w:val="14"/>
        </w:numPr>
        <w:tabs>
          <w:tab w:val="clear" w:pos="720"/>
          <w:tab w:val="left" w:pos="284"/>
        </w:tabs>
        <w:autoSpaceDE/>
        <w:autoSpaceDN/>
        <w:adjustRightInd/>
        <w:ind w:left="0" w:firstLine="426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способу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C96DDD" w:rsidRPr="00C96DDD" w:rsidRDefault="00C96DDD" w:rsidP="001F157D">
      <w:pPr>
        <w:widowControl/>
        <w:numPr>
          <w:ilvl w:val="0"/>
          <w:numId w:val="14"/>
        </w:numPr>
        <w:tabs>
          <w:tab w:val="clear" w:pos="720"/>
          <w:tab w:val="left" w:pos="284"/>
        </w:tabs>
        <w:autoSpaceDE/>
        <w:autoSpaceDN/>
        <w:adjustRightInd/>
        <w:ind w:left="0" w:firstLine="426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 xml:space="preserve">формирование и развитие учебной и </w:t>
      </w:r>
      <w:proofErr w:type="spellStart"/>
      <w:r w:rsidRPr="00C96DDD">
        <w:rPr>
          <w:color w:val="000000"/>
          <w:sz w:val="24"/>
          <w:szCs w:val="24"/>
        </w:rPr>
        <w:t>общепользовательской</w:t>
      </w:r>
      <w:proofErr w:type="spellEnd"/>
      <w:r w:rsidRPr="00C96DDD">
        <w:rPr>
          <w:color w:val="000000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C96DDD" w:rsidRPr="00C96DDD" w:rsidRDefault="00C96DDD" w:rsidP="001F157D">
      <w:pPr>
        <w:widowControl/>
        <w:numPr>
          <w:ilvl w:val="0"/>
          <w:numId w:val="14"/>
        </w:numPr>
        <w:tabs>
          <w:tab w:val="clear" w:pos="720"/>
          <w:tab w:val="left" w:pos="284"/>
        </w:tabs>
        <w:autoSpaceDE/>
        <w:autoSpaceDN/>
        <w:adjustRightInd/>
        <w:ind w:left="0" w:firstLine="426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lastRenderedPageBreak/>
        <w:t>первоначальные представления об идеях и о методах математики как универсальном языке науки и техники, о средстве моделирования явлений и процессов;</w:t>
      </w:r>
    </w:p>
    <w:p w:rsidR="00C96DDD" w:rsidRPr="00C96DDD" w:rsidRDefault="00C96DDD" w:rsidP="001F157D">
      <w:pPr>
        <w:widowControl/>
        <w:numPr>
          <w:ilvl w:val="0"/>
          <w:numId w:val="14"/>
        </w:numPr>
        <w:tabs>
          <w:tab w:val="clear" w:pos="720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умение видеть математическую</w:t>
      </w:r>
      <w:r>
        <w:rPr>
          <w:color w:val="000000"/>
          <w:sz w:val="24"/>
          <w:szCs w:val="24"/>
        </w:rPr>
        <w:t xml:space="preserve"> задачу в контексте проблемной </w:t>
      </w:r>
      <w:r w:rsidRPr="00C96DDD">
        <w:rPr>
          <w:color w:val="000000"/>
          <w:sz w:val="24"/>
          <w:szCs w:val="24"/>
        </w:rPr>
        <w:t>ситуации в других дисциплинах, в окружающей жизни;</w:t>
      </w:r>
    </w:p>
    <w:p w:rsidR="00C96DDD" w:rsidRPr="00C96DDD" w:rsidRDefault="00C96DDD" w:rsidP="001F157D">
      <w:pPr>
        <w:widowControl/>
        <w:numPr>
          <w:ilvl w:val="0"/>
          <w:numId w:val="14"/>
        </w:numPr>
        <w:tabs>
          <w:tab w:val="clear" w:pos="720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форме; </w:t>
      </w:r>
    </w:p>
    <w:p w:rsidR="00C96DDD" w:rsidRPr="00C96DDD" w:rsidRDefault="00C96DDD" w:rsidP="001F157D">
      <w:pPr>
        <w:widowControl/>
        <w:numPr>
          <w:ilvl w:val="0"/>
          <w:numId w:val="14"/>
        </w:numPr>
        <w:tabs>
          <w:tab w:val="clear" w:pos="720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умение понимать и использовать матема</w:t>
      </w:r>
      <w:r>
        <w:rPr>
          <w:color w:val="000000"/>
          <w:sz w:val="24"/>
          <w:szCs w:val="24"/>
        </w:rPr>
        <w:t xml:space="preserve">тические средства наглядности  </w:t>
      </w:r>
      <w:r w:rsidRPr="00C96DDD">
        <w:rPr>
          <w:color w:val="000000"/>
          <w:sz w:val="24"/>
          <w:szCs w:val="24"/>
        </w:rPr>
        <w:t xml:space="preserve">(рисунки, чертежи, схемы и др.)  для иллюстрации, интерпретации, аргументации; </w:t>
      </w:r>
    </w:p>
    <w:p w:rsidR="00C96DDD" w:rsidRPr="00C96DDD" w:rsidRDefault="00C96DDD" w:rsidP="001F157D">
      <w:pPr>
        <w:pStyle w:val="a4"/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6DDD">
        <w:rPr>
          <w:rFonts w:ascii="Times New Roman" w:eastAsia="Times New Roman" w:hAnsi="Times New Roman"/>
          <w:color w:val="000000"/>
          <w:sz w:val="24"/>
          <w:szCs w:val="24"/>
        </w:rPr>
        <w:t xml:space="preserve"> умение выдвигать гипотезы при решении учебных задач и понимать   необходимость их проверки; </w:t>
      </w:r>
    </w:p>
    <w:p w:rsidR="00C96DDD" w:rsidRPr="00C96DDD" w:rsidRDefault="00C96DDD" w:rsidP="001F157D">
      <w:pPr>
        <w:pStyle w:val="a4"/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6DDD">
        <w:rPr>
          <w:rFonts w:ascii="Times New Roman" w:eastAsia="Times New Roman" w:hAnsi="Times New Roman"/>
          <w:color w:val="000000"/>
          <w:sz w:val="24"/>
          <w:szCs w:val="24"/>
        </w:rPr>
        <w:t>умение применять индуктивные и дедуктивные способы рассуждений, видеть различные стратегии решения задач;</w:t>
      </w:r>
    </w:p>
    <w:p w:rsidR="00C96DDD" w:rsidRPr="00C96DDD" w:rsidRDefault="00C96DDD" w:rsidP="001F157D">
      <w:pPr>
        <w:pStyle w:val="a4"/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6DDD">
        <w:rPr>
          <w:rFonts w:ascii="Times New Roman" w:eastAsia="Times New Roman" w:hAnsi="Times New Roman"/>
          <w:color w:val="000000"/>
          <w:sz w:val="24"/>
          <w:szCs w:val="24"/>
        </w:rPr>
        <w:t>понимание сущности алгоритмических предписаний и умение действовать в соответствии с предложенным алгоритмом;</w:t>
      </w:r>
    </w:p>
    <w:p w:rsidR="00C96DDD" w:rsidRPr="00C96DDD" w:rsidRDefault="00C96DDD" w:rsidP="001F157D">
      <w:pPr>
        <w:pStyle w:val="a4"/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6DDD">
        <w:rPr>
          <w:rFonts w:ascii="Times New Roman" w:eastAsia="Times New Roman" w:hAnsi="Times New Roman"/>
          <w:color w:val="000000"/>
          <w:sz w:val="24"/>
          <w:szCs w:val="24"/>
        </w:rPr>
        <w:t xml:space="preserve"> умение самостоятельно ставить цели, выбирать и создавать алгоритмы для решения учебных математических проблем;</w:t>
      </w:r>
    </w:p>
    <w:p w:rsidR="00C96DDD" w:rsidRPr="00C96DDD" w:rsidRDefault="00C96DDD" w:rsidP="001F157D">
      <w:pPr>
        <w:pStyle w:val="a4"/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6DDD">
        <w:rPr>
          <w:rFonts w:ascii="Times New Roman" w:eastAsia="Times New Roman" w:hAnsi="Times New Roman"/>
          <w:color w:val="000000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C96DDD" w:rsidRPr="00C96DDD" w:rsidRDefault="00C96DDD" w:rsidP="001F157D">
      <w:pPr>
        <w:tabs>
          <w:tab w:val="num" w:pos="284"/>
        </w:tabs>
        <w:ind w:firstLine="426"/>
        <w:jc w:val="both"/>
        <w:rPr>
          <w:i/>
          <w:iCs/>
          <w:color w:val="000000"/>
          <w:sz w:val="24"/>
          <w:szCs w:val="24"/>
        </w:rPr>
      </w:pPr>
      <w:r w:rsidRPr="00C96DDD">
        <w:rPr>
          <w:i/>
          <w:iCs/>
          <w:color w:val="000000"/>
          <w:sz w:val="24"/>
          <w:szCs w:val="24"/>
        </w:rPr>
        <w:t>предметные:</w:t>
      </w:r>
    </w:p>
    <w:p w:rsidR="00C96DDD" w:rsidRPr="00C96DDD" w:rsidRDefault="00C96DDD" w:rsidP="001F157D">
      <w:pPr>
        <w:widowControl/>
        <w:numPr>
          <w:ilvl w:val="0"/>
          <w:numId w:val="15"/>
        </w:numPr>
        <w:tabs>
          <w:tab w:val="clear" w:pos="720"/>
          <w:tab w:val="num" w:pos="284"/>
        </w:tabs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C96DDD" w:rsidRPr="00C96DDD" w:rsidRDefault="00C96DDD" w:rsidP="001F157D">
      <w:pPr>
        <w:widowControl/>
        <w:numPr>
          <w:ilvl w:val="0"/>
          <w:numId w:val="15"/>
        </w:numPr>
        <w:tabs>
          <w:tab w:val="clear" w:pos="720"/>
          <w:tab w:val="num" w:pos="284"/>
        </w:tabs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96DDD" w:rsidRPr="00C96DDD" w:rsidRDefault="00C96DDD" w:rsidP="001F157D">
      <w:pPr>
        <w:widowControl/>
        <w:numPr>
          <w:ilvl w:val="0"/>
          <w:numId w:val="15"/>
        </w:numPr>
        <w:tabs>
          <w:tab w:val="clear" w:pos="720"/>
          <w:tab w:val="num" w:pos="284"/>
        </w:tabs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овладение навыками  устных, письменных, инструментальных вычислений;</w:t>
      </w:r>
    </w:p>
    <w:p w:rsidR="00C96DDD" w:rsidRPr="00C96DDD" w:rsidRDefault="00C96DDD" w:rsidP="001F157D">
      <w:pPr>
        <w:widowControl/>
        <w:numPr>
          <w:ilvl w:val="0"/>
          <w:numId w:val="15"/>
        </w:numPr>
        <w:tabs>
          <w:tab w:val="clear" w:pos="720"/>
          <w:tab w:val="num" w:pos="284"/>
        </w:tabs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C96DDD" w:rsidRPr="00C96DDD" w:rsidRDefault="00C96DDD" w:rsidP="001F157D">
      <w:pPr>
        <w:widowControl/>
        <w:numPr>
          <w:ilvl w:val="0"/>
          <w:numId w:val="15"/>
        </w:numPr>
        <w:tabs>
          <w:tab w:val="clear" w:pos="720"/>
          <w:tab w:val="num" w:pos="284"/>
        </w:tabs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C96DDD" w:rsidRPr="00C96DDD" w:rsidRDefault="00C96DDD" w:rsidP="001F157D">
      <w:pPr>
        <w:widowControl/>
        <w:numPr>
          <w:ilvl w:val="0"/>
          <w:numId w:val="15"/>
        </w:numPr>
        <w:tabs>
          <w:tab w:val="clear" w:pos="720"/>
          <w:tab w:val="num" w:pos="284"/>
        </w:tabs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умение измерять длины отрезков, величины углов, использовать формулы для нахождения периметров геометрических фигур (треугольника);</w:t>
      </w:r>
    </w:p>
    <w:p w:rsidR="00C96DDD" w:rsidRPr="00C96DDD" w:rsidRDefault="00C96DDD" w:rsidP="001F157D">
      <w:pPr>
        <w:widowControl/>
        <w:numPr>
          <w:ilvl w:val="0"/>
          <w:numId w:val="15"/>
        </w:numPr>
        <w:tabs>
          <w:tab w:val="clear" w:pos="720"/>
          <w:tab w:val="num" w:pos="284"/>
        </w:tabs>
        <w:autoSpaceDE/>
        <w:autoSpaceDN/>
        <w:adjustRightInd/>
        <w:ind w:left="0" w:firstLine="426"/>
        <w:jc w:val="both"/>
        <w:rPr>
          <w:color w:val="000000"/>
          <w:sz w:val="24"/>
          <w:szCs w:val="24"/>
        </w:rPr>
      </w:pPr>
      <w:r w:rsidRPr="00C96DDD">
        <w:rPr>
          <w:color w:val="000000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 при необходимости справочных материалов, калькулятора, компьютера.</w:t>
      </w:r>
    </w:p>
    <w:p w:rsidR="00C96DDD" w:rsidRPr="00C96DDD" w:rsidRDefault="00C96DDD" w:rsidP="001F157D">
      <w:pPr>
        <w:ind w:firstLine="426"/>
        <w:jc w:val="both"/>
        <w:rPr>
          <w:sz w:val="24"/>
          <w:szCs w:val="24"/>
        </w:rPr>
      </w:pPr>
      <w:r w:rsidRPr="00C96DDD">
        <w:rPr>
          <w:b/>
          <w:sz w:val="24"/>
          <w:szCs w:val="24"/>
        </w:rPr>
        <w:t>Планируемый уровень подготовки обучающихся</w:t>
      </w:r>
      <w:r w:rsidRPr="00C96DDD">
        <w:rPr>
          <w:sz w:val="24"/>
          <w:szCs w:val="24"/>
        </w:rPr>
        <w:t>: базовый.</w:t>
      </w:r>
    </w:p>
    <w:p w:rsidR="00C96DDD" w:rsidRPr="00C96DDD" w:rsidRDefault="00C96DDD" w:rsidP="001F157D">
      <w:pPr>
        <w:ind w:firstLine="426"/>
        <w:rPr>
          <w:rFonts w:eastAsia="Calibri"/>
          <w:b/>
          <w:sz w:val="24"/>
          <w:szCs w:val="24"/>
        </w:rPr>
      </w:pPr>
      <w:r w:rsidRPr="00C96DDD">
        <w:rPr>
          <w:b/>
          <w:sz w:val="24"/>
          <w:szCs w:val="24"/>
        </w:rPr>
        <w:t xml:space="preserve">Ожидаемый результат изучения курса </w:t>
      </w:r>
      <w:r w:rsidRPr="00C96DDD">
        <w:rPr>
          <w:sz w:val="24"/>
          <w:szCs w:val="24"/>
        </w:rPr>
        <w:t>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</w:t>
      </w:r>
    </w:p>
    <w:p w:rsidR="001F157D" w:rsidRPr="00C96DDD" w:rsidRDefault="001F157D" w:rsidP="001F157D">
      <w:pPr>
        <w:pStyle w:val="a6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96DDD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изучения учебного предмета</w:t>
      </w:r>
    </w:p>
    <w:p w:rsidR="001F157D" w:rsidRPr="00C96DDD" w:rsidRDefault="001F157D" w:rsidP="001F157D">
      <w:pPr>
        <w:pStyle w:val="a6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ookmark17"/>
      <w:r w:rsidRPr="00C96DDD">
        <w:rPr>
          <w:rFonts w:ascii="Times New Roman" w:hAnsi="Times New Roman"/>
          <w:b/>
          <w:color w:val="000000"/>
          <w:sz w:val="24"/>
          <w:szCs w:val="24"/>
        </w:rPr>
        <w:t>Личностные:</w:t>
      </w:r>
      <w:bookmarkEnd w:id="0"/>
    </w:p>
    <w:p w:rsidR="001F157D" w:rsidRPr="00C96DDD" w:rsidRDefault="001F157D" w:rsidP="001F157D">
      <w:pPr>
        <w:pStyle w:val="a6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6DDD">
        <w:rPr>
          <w:rFonts w:ascii="Times New Roman" w:hAnsi="Times New Roman"/>
          <w:b/>
          <w:color w:val="000000"/>
          <w:sz w:val="24"/>
          <w:szCs w:val="24"/>
        </w:rPr>
        <w:t>у учащихся будут сформированы:</w:t>
      </w:r>
    </w:p>
    <w:p w:rsidR="001F157D" w:rsidRPr="00C96DDD" w:rsidRDefault="001F157D" w:rsidP="001F157D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ответственное отношение к учению;</w:t>
      </w:r>
    </w:p>
    <w:p w:rsidR="001F157D" w:rsidRPr="00C96DDD" w:rsidRDefault="001F157D" w:rsidP="001F157D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</w:t>
      </w:r>
    </w:p>
    <w:p w:rsidR="001F157D" w:rsidRPr="00C96DDD" w:rsidRDefault="001F157D" w:rsidP="001F157D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1F157D" w:rsidRPr="00C96DDD" w:rsidRDefault="001F157D" w:rsidP="001F157D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начальные навыки адаптации в динамично изменяющемся мире;</w:t>
      </w:r>
    </w:p>
    <w:p w:rsidR="001F157D" w:rsidRPr="00C96DDD" w:rsidRDefault="001F157D" w:rsidP="001F157D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lastRenderedPageBreak/>
        <w:t xml:space="preserve">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C96DDD">
        <w:rPr>
          <w:rFonts w:ascii="Times New Roman" w:hAnsi="Times New Roman"/>
          <w:color w:val="000000"/>
          <w:sz w:val="24"/>
          <w:szCs w:val="24"/>
        </w:rPr>
        <w:t>здоровьесберегающего</w:t>
      </w:r>
      <w:proofErr w:type="spellEnd"/>
      <w:r w:rsidRPr="00C96DDD">
        <w:rPr>
          <w:rFonts w:ascii="Times New Roman" w:hAnsi="Times New Roman"/>
          <w:color w:val="000000"/>
          <w:sz w:val="24"/>
          <w:szCs w:val="24"/>
        </w:rPr>
        <w:t xml:space="preserve"> поведения;</w:t>
      </w:r>
    </w:p>
    <w:p w:rsidR="001F157D" w:rsidRPr="00C96DDD" w:rsidRDefault="001F157D" w:rsidP="001F157D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формирование способности к эмоциональному восприятию математических объ</w:t>
      </w:r>
      <w:r w:rsidRPr="00C96DDD">
        <w:rPr>
          <w:rFonts w:ascii="Times New Roman" w:hAnsi="Times New Roman"/>
          <w:color w:val="000000"/>
          <w:sz w:val="24"/>
          <w:szCs w:val="24"/>
        </w:rPr>
        <w:softHyphen/>
        <w:t>ектов, задач, решений, рассуждений;</w:t>
      </w:r>
    </w:p>
    <w:p w:rsidR="001F157D" w:rsidRPr="00C96DDD" w:rsidRDefault="001F157D" w:rsidP="001F157D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1F157D" w:rsidRPr="00C96DDD" w:rsidRDefault="001F157D" w:rsidP="001F157D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у учащихся могут быть сформированы:</w:t>
      </w:r>
    </w:p>
    <w:p w:rsidR="001F157D" w:rsidRPr="00C96DDD" w:rsidRDefault="001F157D" w:rsidP="001F157D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1F157D" w:rsidRPr="00C96DDD" w:rsidRDefault="001F157D" w:rsidP="001F157D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1F157D" w:rsidRPr="00C96DDD" w:rsidRDefault="001F157D" w:rsidP="001F157D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критичность мышления, умение распознавать логически некорректные высказы</w:t>
      </w:r>
      <w:r w:rsidRPr="00C96DDD">
        <w:rPr>
          <w:rFonts w:ascii="Times New Roman" w:hAnsi="Times New Roman"/>
          <w:color w:val="000000"/>
          <w:sz w:val="24"/>
          <w:szCs w:val="24"/>
        </w:rPr>
        <w:softHyphen/>
        <w:t>вания, отличать гипотезу от факта;</w:t>
      </w:r>
    </w:p>
    <w:p w:rsidR="001F157D" w:rsidRPr="00C96DDD" w:rsidRDefault="001F157D" w:rsidP="001F157D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креативность мышления, инициативы, находчивости, активности при решении арифметических задач.</w:t>
      </w:r>
    </w:p>
    <w:p w:rsidR="001F157D" w:rsidRPr="00C96DDD" w:rsidRDefault="001F157D" w:rsidP="001F157D">
      <w:pPr>
        <w:pStyle w:val="a6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bookmark18"/>
      <w:r w:rsidRPr="00C96DDD">
        <w:rPr>
          <w:rFonts w:ascii="Times New Roman" w:hAnsi="Times New Roman"/>
          <w:b/>
          <w:color w:val="000000"/>
          <w:sz w:val="24"/>
          <w:szCs w:val="24"/>
        </w:rPr>
        <w:t>Метапредметные:</w:t>
      </w:r>
      <w:bookmarkEnd w:id="1"/>
    </w:p>
    <w:p w:rsidR="001F157D" w:rsidRPr="00C96DDD" w:rsidRDefault="001F157D" w:rsidP="001F157D">
      <w:pPr>
        <w:pStyle w:val="a6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" w:name="bookmark19"/>
      <w:r w:rsidRPr="00C96DDD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bookmarkEnd w:id="2"/>
    </w:p>
    <w:p w:rsidR="001F157D" w:rsidRPr="00C96DDD" w:rsidRDefault="001F157D" w:rsidP="001F157D">
      <w:pPr>
        <w:pStyle w:val="a6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6DDD">
        <w:rPr>
          <w:rFonts w:ascii="Times New Roman" w:hAnsi="Times New Roman"/>
          <w:b/>
          <w:color w:val="000000"/>
          <w:sz w:val="24"/>
          <w:szCs w:val="24"/>
        </w:rPr>
        <w:t>учащиеся научатся:</w:t>
      </w:r>
    </w:p>
    <w:p w:rsidR="001F157D" w:rsidRPr="00C96DDD" w:rsidRDefault="001F157D" w:rsidP="001F157D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формулировать и удерживать учебную задачу;</w:t>
      </w:r>
    </w:p>
    <w:p w:rsidR="001F157D" w:rsidRPr="00C96DDD" w:rsidRDefault="001F157D" w:rsidP="001F157D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выбирать действия в соответствии с поставленной задачей и условиями её ре</w:t>
      </w:r>
      <w:r w:rsidRPr="00C96DDD">
        <w:rPr>
          <w:rFonts w:ascii="Times New Roman" w:hAnsi="Times New Roman"/>
          <w:color w:val="000000"/>
          <w:sz w:val="24"/>
          <w:szCs w:val="24"/>
        </w:rPr>
        <w:softHyphen/>
        <w:t>ализации;</w:t>
      </w:r>
    </w:p>
    <w:p w:rsidR="001F157D" w:rsidRPr="00C96DDD" w:rsidRDefault="001F157D" w:rsidP="001F157D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1F157D" w:rsidRPr="00C96DDD" w:rsidRDefault="001F157D" w:rsidP="001F157D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предвидеть уровень усвоения знаний, его временных характеристик;</w:t>
      </w:r>
    </w:p>
    <w:p w:rsidR="001F157D" w:rsidRPr="00C96DDD" w:rsidRDefault="001F157D" w:rsidP="001F157D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составлять план и последовательность действий;</w:t>
      </w:r>
    </w:p>
    <w:p w:rsidR="001F157D" w:rsidRPr="00C96DDD" w:rsidRDefault="001F157D" w:rsidP="001F157D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осуществлять контроль по образцу и вносить необходимые коррективы;</w:t>
      </w:r>
    </w:p>
    <w:p w:rsidR="001F157D" w:rsidRPr="00C96DDD" w:rsidRDefault="001F157D" w:rsidP="001F157D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адекватно оценивать правильность или ошибочность выполнения учебной зада</w:t>
      </w:r>
      <w:r w:rsidRPr="00C96DDD">
        <w:rPr>
          <w:rFonts w:ascii="Times New Roman" w:hAnsi="Times New Roman"/>
          <w:color w:val="000000"/>
          <w:sz w:val="24"/>
          <w:szCs w:val="24"/>
        </w:rPr>
        <w:softHyphen/>
        <w:t>чи, её объективную трудность и собственные возможности её решения;</w:t>
      </w:r>
    </w:p>
    <w:p w:rsidR="001F157D" w:rsidRPr="00C96DDD" w:rsidRDefault="001F157D" w:rsidP="001F157D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сличать способ действия и его результат с заданным эталоном с целью обнару</w:t>
      </w:r>
      <w:r w:rsidRPr="00C96DDD">
        <w:rPr>
          <w:rFonts w:ascii="Times New Roman" w:hAnsi="Times New Roman"/>
          <w:color w:val="000000"/>
          <w:sz w:val="24"/>
          <w:szCs w:val="24"/>
        </w:rPr>
        <w:softHyphen/>
        <w:t>жения отклонений и отличий от эталона;</w:t>
      </w:r>
    </w:p>
    <w:p w:rsidR="001F157D" w:rsidRPr="00C96DDD" w:rsidRDefault="001F157D" w:rsidP="001F157D">
      <w:pPr>
        <w:pStyle w:val="a6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6DDD">
        <w:rPr>
          <w:rFonts w:ascii="Times New Roman" w:hAnsi="Times New Roman"/>
          <w:b/>
          <w:color w:val="000000"/>
          <w:sz w:val="24"/>
          <w:szCs w:val="24"/>
        </w:rPr>
        <w:t>учащиеся получат возможность научиться:</w:t>
      </w:r>
    </w:p>
    <w:p w:rsidR="001F157D" w:rsidRPr="00C96DDD" w:rsidRDefault="001F157D" w:rsidP="001F157D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1F157D" w:rsidRPr="00C96DDD" w:rsidRDefault="001F157D" w:rsidP="001F157D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предвидеть возможности получения конкретного результата при решении задач;</w:t>
      </w:r>
    </w:p>
    <w:p w:rsidR="001F157D" w:rsidRPr="00C96DDD" w:rsidRDefault="001F157D" w:rsidP="001F157D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осуществлять констатирующий и прогнозирующий контроль по результату и по способу действия;</w:t>
      </w:r>
    </w:p>
    <w:p w:rsidR="001F157D" w:rsidRPr="00C96DDD" w:rsidRDefault="001F157D" w:rsidP="001F157D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выделять и формулировать то, что усвоено и что нужно усвоить, определять ка</w:t>
      </w:r>
      <w:r w:rsidRPr="00C96DDD">
        <w:rPr>
          <w:rFonts w:ascii="Times New Roman" w:hAnsi="Times New Roman"/>
          <w:color w:val="000000"/>
          <w:sz w:val="24"/>
          <w:szCs w:val="24"/>
        </w:rPr>
        <w:softHyphen/>
        <w:t>чество и уровень усвоения;</w:t>
      </w:r>
    </w:p>
    <w:p w:rsidR="001F157D" w:rsidRPr="00C96DDD" w:rsidRDefault="001F157D" w:rsidP="001F157D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концентрировать волю для преодоления интеллектуальных затруднений и физи</w:t>
      </w:r>
      <w:r w:rsidRPr="00C96DDD">
        <w:rPr>
          <w:rFonts w:ascii="Times New Roman" w:hAnsi="Times New Roman"/>
          <w:color w:val="000000"/>
          <w:sz w:val="24"/>
          <w:szCs w:val="24"/>
        </w:rPr>
        <w:softHyphen/>
        <w:t>ческих препятствий;</w:t>
      </w:r>
    </w:p>
    <w:p w:rsidR="001F157D" w:rsidRPr="00C96DDD" w:rsidRDefault="001F157D" w:rsidP="001F157D">
      <w:pPr>
        <w:pStyle w:val="a6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3" w:name="bookmark20"/>
      <w:r w:rsidRPr="00C96DDD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bookmarkEnd w:id="3"/>
    </w:p>
    <w:p w:rsidR="001F157D" w:rsidRPr="00C96DDD" w:rsidRDefault="001F157D" w:rsidP="001F157D">
      <w:pPr>
        <w:pStyle w:val="a6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6DDD">
        <w:rPr>
          <w:rFonts w:ascii="Times New Roman" w:hAnsi="Times New Roman"/>
          <w:b/>
          <w:color w:val="000000"/>
          <w:sz w:val="24"/>
          <w:szCs w:val="24"/>
        </w:rPr>
        <w:t>учащиеся научатся:</w:t>
      </w:r>
    </w:p>
    <w:p w:rsidR="001F157D" w:rsidRPr="00C96DDD" w:rsidRDefault="001F157D" w:rsidP="001F157D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самостоятельно выделять и формулировать познавательную цель;</w:t>
      </w:r>
    </w:p>
    <w:p w:rsidR="001F157D" w:rsidRPr="00C96DDD" w:rsidRDefault="001F157D" w:rsidP="001F157D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использовать общие приёмы решения задач;</w:t>
      </w:r>
    </w:p>
    <w:p w:rsidR="001F157D" w:rsidRPr="00C96DDD" w:rsidRDefault="001F157D" w:rsidP="001F157D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применять правила и пользоваться инструкциями и освоенными закономерностями;</w:t>
      </w:r>
    </w:p>
    <w:p w:rsidR="001F157D" w:rsidRPr="00C96DDD" w:rsidRDefault="001F157D" w:rsidP="001F157D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осуществлять смысловое чтение;</w:t>
      </w:r>
    </w:p>
    <w:p w:rsidR="001F157D" w:rsidRPr="00C96DDD" w:rsidRDefault="001F157D" w:rsidP="001F157D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создавать, применять и преобразовывать знаково-символические средства, моде</w:t>
      </w:r>
      <w:r w:rsidRPr="00C96DDD">
        <w:rPr>
          <w:rFonts w:ascii="Times New Roman" w:hAnsi="Times New Roman"/>
          <w:color w:val="000000"/>
          <w:sz w:val="24"/>
          <w:szCs w:val="24"/>
        </w:rPr>
        <w:softHyphen/>
        <w:t>ли и схемы для решения задач;</w:t>
      </w:r>
    </w:p>
    <w:p w:rsidR="001F157D" w:rsidRPr="00C96DDD" w:rsidRDefault="001F157D" w:rsidP="001F157D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самостоятельно ставить цели, выбирать и создавать алгоритмы для решения учебных математических проблем;</w:t>
      </w:r>
    </w:p>
    <w:p w:rsidR="001F157D" w:rsidRPr="00C96DDD" w:rsidRDefault="001F157D" w:rsidP="001F157D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понимать сущность алгоритмических предписаний и уметь действовать в соот</w:t>
      </w:r>
      <w:r w:rsidRPr="00C96DDD">
        <w:rPr>
          <w:rFonts w:ascii="Times New Roman" w:hAnsi="Times New Roman"/>
          <w:color w:val="000000"/>
          <w:sz w:val="24"/>
          <w:szCs w:val="24"/>
        </w:rPr>
        <w:softHyphen/>
        <w:t>ветствии с предложенным алгоритмом;</w:t>
      </w:r>
    </w:p>
    <w:p w:rsidR="001F157D" w:rsidRPr="00C96DDD" w:rsidRDefault="001F157D" w:rsidP="001F157D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понимать и использовать математические средства наглядности (рисунки, черте</w:t>
      </w:r>
      <w:r w:rsidRPr="00C96DDD">
        <w:rPr>
          <w:rFonts w:ascii="Times New Roman" w:hAnsi="Times New Roman"/>
          <w:color w:val="000000"/>
          <w:sz w:val="24"/>
          <w:szCs w:val="24"/>
        </w:rPr>
        <w:softHyphen/>
        <w:t>жи, схемы и др.) для иллюстрации, интерпретации, аргументации;</w:t>
      </w:r>
    </w:p>
    <w:p w:rsidR="001F157D" w:rsidRPr="00C96DDD" w:rsidRDefault="001F157D" w:rsidP="001F157D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lastRenderedPageBreak/>
        <w:t>находить в различных источниках информацию, необходимую для решения ма</w:t>
      </w:r>
      <w:r w:rsidRPr="00C96DDD">
        <w:rPr>
          <w:rFonts w:ascii="Times New Roman" w:hAnsi="Times New Roman"/>
          <w:color w:val="000000"/>
          <w:sz w:val="24"/>
          <w:szCs w:val="24"/>
        </w:rPr>
        <w:softHyphen/>
        <w:t>тематических проблем, и представлять её в понятной форме; принимать решение в усло</w:t>
      </w:r>
      <w:r w:rsidRPr="00C96DDD">
        <w:rPr>
          <w:rFonts w:ascii="Times New Roman" w:hAnsi="Times New Roman"/>
          <w:color w:val="000000"/>
          <w:sz w:val="24"/>
          <w:szCs w:val="24"/>
        </w:rPr>
        <w:softHyphen/>
        <w:t>виях неполной и избыточной, точной и вероятностной информации;</w:t>
      </w:r>
    </w:p>
    <w:p w:rsidR="001F157D" w:rsidRPr="00C96DDD" w:rsidRDefault="001F157D" w:rsidP="001F157D">
      <w:pPr>
        <w:pStyle w:val="a6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6DDD">
        <w:rPr>
          <w:rFonts w:ascii="Times New Roman" w:hAnsi="Times New Roman"/>
          <w:b/>
          <w:color w:val="000000"/>
          <w:sz w:val="24"/>
          <w:szCs w:val="24"/>
        </w:rPr>
        <w:t>учащиеся получат возможность научиться:</w:t>
      </w:r>
    </w:p>
    <w:p w:rsidR="001F157D" w:rsidRPr="00C96DDD" w:rsidRDefault="001F157D" w:rsidP="001F157D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1F157D" w:rsidRPr="00C96DDD" w:rsidRDefault="001F157D" w:rsidP="001F157D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 xml:space="preserve">формировать учебную и </w:t>
      </w:r>
      <w:proofErr w:type="spellStart"/>
      <w:r w:rsidRPr="00C96DDD">
        <w:rPr>
          <w:rFonts w:ascii="Times New Roman" w:hAnsi="Times New Roman"/>
          <w:color w:val="000000"/>
          <w:sz w:val="24"/>
          <w:szCs w:val="24"/>
        </w:rPr>
        <w:t>общепользовательскую</w:t>
      </w:r>
      <w:proofErr w:type="spellEnd"/>
      <w:r w:rsidRPr="00C96DDD">
        <w:rPr>
          <w:rFonts w:ascii="Times New Roman" w:hAnsi="Times New Roman"/>
          <w:color w:val="000000"/>
          <w:sz w:val="24"/>
          <w:szCs w:val="24"/>
        </w:rPr>
        <w:t xml:space="preserve"> компетентности в области ис</w:t>
      </w:r>
      <w:r w:rsidRPr="00C96DDD">
        <w:rPr>
          <w:rFonts w:ascii="Times New Roman" w:hAnsi="Times New Roman"/>
          <w:color w:val="000000"/>
          <w:sz w:val="24"/>
          <w:szCs w:val="24"/>
        </w:rPr>
        <w:softHyphen/>
        <w:t>пользования информационно-коммуникационных технологий (ИКТ-компетентности);</w:t>
      </w:r>
    </w:p>
    <w:p w:rsidR="001F157D" w:rsidRPr="00C96DDD" w:rsidRDefault="001F157D" w:rsidP="001F157D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видеть математическую задачу в других дисциплинах, в окружающей жизни;</w:t>
      </w:r>
    </w:p>
    <w:p w:rsidR="001F157D" w:rsidRPr="00C96DDD" w:rsidRDefault="001F157D" w:rsidP="001F157D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выдвигать гипотезы при решении учебных задач и понимать необходимость их проверки;</w:t>
      </w:r>
    </w:p>
    <w:p w:rsidR="001F157D" w:rsidRPr="00C96DDD" w:rsidRDefault="001F157D" w:rsidP="001F157D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планировать и осуществлять деятельность, направленную на решение задач ис</w:t>
      </w:r>
      <w:r w:rsidRPr="00C96DDD">
        <w:rPr>
          <w:rFonts w:ascii="Times New Roman" w:hAnsi="Times New Roman"/>
          <w:color w:val="000000"/>
          <w:sz w:val="24"/>
          <w:szCs w:val="24"/>
        </w:rPr>
        <w:softHyphen/>
        <w:t>следовательского характера;</w:t>
      </w:r>
    </w:p>
    <w:p w:rsidR="001F157D" w:rsidRPr="00C96DDD" w:rsidRDefault="001F157D" w:rsidP="001F157D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выбирать наиболее рациональные и эффективные способы решения задач;</w:t>
      </w:r>
    </w:p>
    <w:p w:rsidR="001F157D" w:rsidRPr="00C96DDD" w:rsidRDefault="001F157D" w:rsidP="001F157D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1F157D" w:rsidRPr="00C96DDD" w:rsidRDefault="001F157D" w:rsidP="001F157D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оценивать информацию (критическая оценка, оценка достоверности);</w:t>
      </w:r>
    </w:p>
    <w:p w:rsidR="001F157D" w:rsidRPr="00C96DDD" w:rsidRDefault="001F157D" w:rsidP="001F157D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связи, выстраивать рассуждения, обобщения;</w:t>
      </w:r>
    </w:p>
    <w:p w:rsidR="001F157D" w:rsidRPr="00C96DDD" w:rsidRDefault="001F157D" w:rsidP="001F157D">
      <w:pPr>
        <w:pStyle w:val="a6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4" w:name="bookmark21"/>
      <w:r w:rsidRPr="00C96DDD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bookmarkEnd w:id="4"/>
    </w:p>
    <w:p w:rsidR="001F157D" w:rsidRPr="00C96DDD" w:rsidRDefault="001F157D" w:rsidP="001F157D">
      <w:pPr>
        <w:pStyle w:val="a6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6DDD">
        <w:rPr>
          <w:rFonts w:ascii="Times New Roman" w:hAnsi="Times New Roman"/>
          <w:b/>
          <w:color w:val="000000"/>
          <w:sz w:val="24"/>
          <w:szCs w:val="24"/>
        </w:rPr>
        <w:t>учащиеся научатся:</w:t>
      </w:r>
    </w:p>
    <w:p w:rsidR="001F157D" w:rsidRPr="00C96DDD" w:rsidRDefault="001F157D" w:rsidP="001F157D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1F157D" w:rsidRPr="00C96DDD" w:rsidRDefault="001F157D" w:rsidP="001F157D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взаимодействовать и находить общие способы работы; работать в группе: нахо</w:t>
      </w:r>
      <w:r w:rsidRPr="00C96DDD">
        <w:rPr>
          <w:rFonts w:ascii="Times New Roman" w:hAnsi="Times New Roman"/>
          <w:color w:val="000000"/>
          <w:sz w:val="24"/>
          <w:szCs w:val="24"/>
        </w:rPr>
        <w:softHyphen/>
        <w:t>дить общее решение и разрешать конфликты на основе согласования позиций и учёта ин</w:t>
      </w:r>
      <w:r w:rsidRPr="00C96DDD">
        <w:rPr>
          <w:rFonts w:ascii="Times New Roman" w:hAnsi="Times New Roman"/>
          <w:color w:val="000000"/>
          <w:sz w:val="24"/>
          <w:szCs w:val="24"/>
        </w:rPr>
        <w:softHyphen/>
        <w:t>тересов; слушать партнёра; формулировать, аргументировать и отстаивать своё мнение;</w:t>
      </w:r>
    </w:p>
    <w:p w:rsidR="001F157D" w:rsidRPr="00C96DDD" w:rsidRDefault="001F157D" w:rsidP="001F157D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прогнозировать возникновение конфликтов при наличии разных точек зрения;</w:t>
      </w:r>
    </w:p>
    <w:p w:rsidR="001F157D" w:rsidRPr="00C96DDD" w:rsidRDefault="001F157D" w:rsidP="001F157D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разрешать конфликты на основе учёта интересов и позиций всех участников;</w:t>
      </w:r>
    </w:p>
    <w:p w:rsidR="001F157D" w:rsidRPr="00C96DDD" w:rsidRDefault="001F157D" w:rsidP="001F157D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координировать и принимать различные позиции во взаимодействии;</w:t>
      </w:r>
    </w:p>
    <w:p w:rsidR="001F157D" w:rsidRPr="00C96DDD" w:rsidRDefault="001F157D" w:rsidP="001F157D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1F157D" w:rsidRPr="00C96DDD" w:rsidRDefault="001F157D" w:rsidP="001F157D">
      <w:pPr>
        <w:pStyle w:val="a6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5" w:name="bookmark22"/>
      <w:r w:rsidRPr="00C96DDD">
        <w:rPr>
          <w:rFonts w:ascii="Times New Roman" w:hAnsi="Times New Roman"/>
          <w:b/>
          <w:color w:val="000000"/>
          <w:sz w:val="24"/>
          <w:szCs w:val="24"/>
        </w:rPr>
        <w:t>Предметные:</w:t>
      </w:r>
      <w:bookmarkEnd w:id="5"/>
    </w:p>
    <w:p w:rsidR="001F157D" w:rsidRPr="00C96DDD" w:rsidRDefault="001F157D" w:rsidP="001F157D">
      <w:pPr>
        <w:pStyle w:val="a6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6DDD">
        <w:rPr>
          <w:rFonts w:ascii="Times New Roman" w:hAnsi="Times New Roman"/>
          <w:b/>
          <w:color w:val="000000"/>
          <w:sz w:val="24"/>
          <w:szCs w:val="24"/>
        </w:rPr>
        <w:t>учащиеся научатся:</w:t>
      </w:r>
    </w:p>
    <w:p w:rsidR="001F157D" w:rsidRPr="00C96DDD" w:rsidRDefault="001F157D" w:rsidP="001F157D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работать с геометрическим текстом (структурирование, извлечение необходимой информации), точно и грамотно выражать свои мысли в устной и письменной речи, при</w:t>
      </w:r>
      <w:r w:rsidRPr="00C96DDD">
        <w:rPr>
          <w:rFonts w:ascii="Times New Roman" w:hAnsi="Times New Roman"/>
          <w:color w:val="000000"/>
          <w:sz w:val="24"/>
          <w:szCs w:val="24"/>
        </w:rPr>
        <w:softHyphen/>
        <w:t>меняя математическую терминологию и символику, использовать различные языки ма</w:t>
      </w:r>
      <w:r w:rsidRPr="00C96DDD">
        <w:rPr>
          <w:rFonts w:ascii="Times New Roman" w:hAnsi="Times New Roman"/>
          <w:color w:val="000000"/>
          <w:sz w:val="24"/>
          <w:szCs w:val="24"/>
        </w:rPr>
        <w:softHyphen/>
        <w:t>тематики (словесный, символический, графический), обосновывать суждения, проводить классификацию;</w:t>
      </w:r>
    </w:p>
    <w:p w:rsidR="001F157D" w:rsidRPr="00C96DDD" w:rsidRDefault="001F157D" w:rsidP="001F157D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владеть базовым понятийным аппаратом: иметь представление о числе, дроби, об основных геометрических объектах (точка, прямая, ломаная, угол, многоугольник, круг, окружность);</w:t>
      </w:r>
    </w:p>
    <w:p w:rsidR="001F157D" w:rsidRPr="00C96DDD" w:rsidRDefault="001F157D" w:rsidP="001F157D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измерять</w:t>
      </w:r>
      <w:r w:rsidRPr="00C96DDD">
        <w:rPr>
          <w:rFonts w:ascii="Times New Roman" w:hAnsi="Times New Roman"/>
          <w:color w:val="000000"/>
          <w:sz w:val="24"/>
          <w:szCs w:val="24"/>
        </w:rPr>
        <w:tab/>
        <w:t>длины отрезков, величины углов;</w:t>
      </w:r>
    </w:p>
    <w:p w:rsidR="001F157D" w:rsidRPr="00C96DDD" w:rsidRDefault="001F157D" w:rsidP="001F157D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владеть навыками устных, письменных, инструментальных вычислений;</w:t>
      </w:r>
    </w:p>
    <w:p w:rsidR="001F157D" w:rsidRPr="00C96DDD" w:rsidRDefault="001F157D" w:rsidP="001F157D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пользоваться изученными геометрическими формулами;</w:t>
      </w:r>
    </w:p>
    <w:p w:rsidR="001F157D" w:rsidRPr="00C96DDD" w:rsidRDefault="001F157D" w:rsidP="001F157D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пользоваться предметным указателем энциклопедий и справочников для нахож</w:t>
      </w:r>
      <w:r w:rsidRPr="00C96DDD">
        <w:rPr>
          <w:rFonts w:ascii="Times New Roman" w:hAnsi="Times New Roman"/>
          <w:color w:val="000000"/>
          <w:sz w:val="24"/>
          <w:szCs w:val="24"/>
        </w:rPr>
        <w:softHyphen/>
        <w:t>дения информации;</w:t>
      </w:r>
    </w:p>
    <w:p w:rsidR="001F157D" w:rsidRPr="00C96DDD" w:rsidRDefault="001F157D" w:rsidP="001F157D">
      <w:pPr>
        <w:pStyle w:val="a6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6DDD">
        <w:rPr>
          <w:rFonts w:ascii="Times New Roman" w:hAnsi="Times New Roman"/>
          <w:b/>
          <w:color w:val="000000"/>
          <w:sz w:val="24"/>
          <w:szCs w:val="24"/>
        </w:rPr>
        <w:t>учащиеся получат возможность научиться:</w:t>
      </w:r>
    </w:p>
    <w:p w:rsidR="001F157D" w:rsidRPr="00C96DDD" w:rsidRDefault="001F157D" w:rsidP="001F157D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выполнять арифметические преобразования выражений, применять их для реше</w:t>
      </w:r>
      <w:r w:rsidRPr="00C96DDD">
        <w:rPr>
          <w:rFonts w:ascii="Times New Roman" w:hAnsi="Times New Roman"/>
          <w:color w:val="000000"/>
          <w:sz w:val="24"/>
          <w:szCs w:val="24"/>
        </w:rPr>
        <w:softHyphen/>
        <w:t>ния геометрических задач и задач, возникающих в смежных учебных предметах;</w:t>
      </w:r>
    </w:p>
    <w:p w:rsidR="001F157D" w:rsidRPr="00C96DDD" w:rsidRDefault="001F157D" w:rsidP="001F157D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6DDD">
        <w:rPr>
          <w:rFonts w:ascii="Times New Roman" w:hAnsi="Times New Roman"/>
          <w:color w:val="000000"/>
          <w:sz w:val="24"/>
          <w:szCs w:val="24"/>
        </w:rPr>
        <w:t>применять изученные понятия, результаты и методы при решении задач из раз</w:t>
      </w:r>
      <w:r w:rsidRPr="00C96DDD">
        <w:rPr>
          <w:rFonts w:ascii="Times New Roman" w:hAnsi="Times New Roman"/>
          <w:color w:val="000000"/>
          <w:sz w:val="24"/>
          <w:szCs w:val="24"/>
        </w:rPr>
        <w:softHyphen/>
        <w:t>личных разделов курса, в том числе задач, не сводящихся к непосредственному примене</w:t>
      </w:r>
      <w:r w:rsidRPr="00C96DDD">
        <w:rPr>
          <w:rFonts w:ascii="Times New Roman" w:hAnsi="Times New Roman"/>
          <w:color w:val="000000"/>
          <w:sz w:val="24"/>
          <w:szCs w:val="24"/>
        </w:rPr>
        <w:softHyphen/>
        <w:t>нию известных алгоритмов.</w:t>
      </w:r>
    </w:p>
    <w:p w:rsidR="001F157D" w:rsidRPr="00C96DDD" w:rsidRDefault="001F157D" w:rsidP="001F157D">
      <w:pPr>
        <w:pStyle w:val="a6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1F157D" w:rsidRPr="00C96DDD" w:rsidRDefault="001F157D" w:rsidP="001F157D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</w:p>
    <w:p w:rsidR="001F157D" w:rsidRPr="00C96DDD" w:rsidRDefault="001F157D" w:rsidP="001F157D">
      <w:pPr>
        <w:ind w:firstLine="567"/>
        <w:jc w:val="center"/>
        <w:rPr>
          <w:b/>
          <w:bCs/>
          <w:sz w:val="24"/>
          <w:szCs w:val="24"/>
        </w:rPr>
      </w:pPr>
    </w:p>
    <w:p w:rsidR="001F157D" w:rsidRPr="00C96DDD" w:rsidRDefault="001F157D" w:rsidP="001F157D">
      <w:pPr>
        <w:ind w:firstLine="567"/>
        <w:jc w:val="center"/>
        <w:rPr>
          <w:b/>
          <w:bCs/>
          <w:sz w:val="24"/>
          <w:szCs w:val="24"/>
        </w:rPr>
      </w:pPr>
    </w:p>
    <w:p w:rsidR="00C96DDD" w:rsidRPr="00C96DDD" w:rsidRDefault="00C96DDD" w:rsidP="00C96DDD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C96DDD">
        <w:rPr>
          <w:b/>
          <w:sz w:val="24"/>
          <w:szCs w:val="24"/>
        </w:rPr>
        <w:lastRenderedPageBreak/>
        <w:t xml:space="preserve">Содержание учебного </w:t>
      </w:r>
      <w:proofErr w:type="spellStart"/>
      <w:r w:rsidR="001F157D">
        <w:rPr>
          <w:b/>
          <w:sz w:val="24"/>
          <w:szCs w:val="24"/>
        </w:rPr>
        <w:t>метериала</w:t>
      </w:r>
      <w:proofErr w:type="spellEnd"/>
    </w:p>
    <w:p w:rsidR="00C96DDD" w:rsidRPr="001F157D" w:rsidRDefault="00C96DDD" w:rsidP="001F157D">
      <w:pPr>
        <w:pStyle w:val="a4"/>
        <w:numPr>
          <w:ilvl w:val="1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1F157D">
        <w:rPr>
          <w:rFonts w:ascii="Times New Roman" w:hAnsi="Times New Roman"/>
          <w:b/>
          <w:sz w:val="24"/>
          <w:szCs w:val="24"/>
        </w:rPr>
        <w:t>Начальные геометрические сведения  (</w:t>
      </w:r>
      <w:r w:rsidR="00C82641" w:rsidRPr="001F157D">
        <w:rPr>
          <w:rFonts w:ascii="Times New Roman" w:hAnsi="Times New Roman"/>
          <w:b/>
          <w:sz w:val="24"/>
          <w:szCs w:val="24"/>
        </w:rPr>
        <w:t>11</w:t>
      </w:r>
      <w:r w:rsidRPr="001F157D">
        <w:rPr>
          <w:rFonts w:ascii="Times New Roman" w:hAnsi="Times New Roman"/>
          <w:b/>
          <w:sz w:val="24"/>
          <w:szCs w:val="24"/>
        </w:rPr>
        <w:t xml:space="preserve"> ч)</w:t>
      </w:r>
    </w:p>
    <w:p w:rsidR="00C96DDD" w:rsidRPr="00C96DDD" w:rsidRDefault="00C96DDD" w:rsidP="001F157D">
      <w:pPr>
        <w:ind w:firstLine="567"/>
        <w:jc w:val="both"/>
        <w:rPr>
          <w:sz w:val="24"/>
          <w:szCs w:val="24"/>
        </w:rPr>
      </w:pPr>
      <w:r w:rsidRPr="00C96DDD">
        <w:rPr>
          <w:sz w:val="24"/>
          <w:szCs w:val="24"/>
        </w:rPr>
        <w:tab/>
      </w:r>
      <w:r>
        <w:rPr>
          <w:sz w:val="24"/>
          <w:szCs w:val="24"/>
        </w:rPr>
        <w:t>Прямая и отрезок. Луч и угол</w:t>
      </w:r>
      <w:r w:rsidRPr="00C96DDD">
        <w:rPr>
          <w:sz w:val="24"/>
          <w:szCs w:val="24"/>
        </w:rPr>
        <w:t>. Перпендикулярные прямые. Биссектриса угла и её свойства.</w:t>
      </w:r>
    </w:p>
    <w:p w:rsidR="00C96DDD" w:rsidRDefault="00C96DDD" w:rsidP="001F157D">
      <w:pPr>
        <w:ind w:firstLine="567"/>
        <w:jc w:val="both"/>
        <w:rPr>
          <w:sz w:val="24"/>
          <w:szCs w:val="24"/>
        </w:rPr>
      </w:pPr>
      <w:r w:rsidRPr="00C96DDD">
        <w:rPr>
          <w:sz w:val="24"/>
          <w:szCs w:val="24"/>
        </w:rPr>
        <w:tab/>
      </w:r>
      <w:r w:rsidRPr="00C96DDD">
        <w:rPr>
          <w:sz w:val="24"/>
          <w:szCs w:val="24"/>
          <w:u w:val="single"/>
        </w:rPr>
        <w:t>Основная цель</w:t>
      </w:r>
      <w:r w:rsidRPr="00C96DDD">
        <w:rPr>
          <w:sz w:val="24"/>
          <w:szCs w:val="24"/>
        </w:rPr>
        <w:t xml:space="preserve"> – отработка навыков применения свойств смежных и вертикальных в процессе решения задач.</w:t>
      </w:r>
    </w:p>
    <w:p w:rsidR="001F157D" w:rsidRPr="00C96DDD" w:rsidRDefault="001F157D" w:rsidP="001F157D">
      <w:pPr>
        <w:ind w:firstLine="567"/>
        <w:jc w:val="both"/>
        <w:rPr>
          <w:sz w:val="24"/>
          <w:szCs w:val="24"/>
        </w:rPr>
      </w:pPr>
    </w:p>
    <w:p w:rsidR="00C96DDD" w:rsidRPr="001F157D" w:rsidRDefault="00C96DDD" w:rsidP="001F157D">
      <w:pPr>
        <w:pStyle w:val="a4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F157D">
        <w:rPr>
          <w:rFonts w:ascii="Times New Roman" w:hAnsi="Times New Roman"/>
          <w:b/>
          <w:sz w:val="24"/>
          <w:szCs w:val="24"/>
        </w:rPr>
        <w:t xml:space="preserve">Треугольники </w:t>
      </w:r>
      <w:r w:rsidRPr="001F157D">
        <w:rPr>
          <w:rFonts w:ascii="Times New Roman" w:hAnsi="Times New Roman"/>
          <w:sz w:val="24"/>
          <w:szCs w:val="24"/>
        </w:rPr>
        <w:t>(1</w:t>
      </w:r>
      <w:r w:rsidR="00C82641" w:rsidRPr="001F157D">
        <w:rPr>
          <w:rFonts w:ascii="Times New Roman" w:hAnsi="Times New Roman"/>
          <w:sz w:val="24"/>
          <w:szCs w:val="24"/>
        </w:rPr>
        <w:t>8</w:t>
      </w:r>
      <w:r w:rsidRPr="001F157D">
        <w:rPr>
          <w:rFonts w:ascii="Times New Roman" w:hAnsi="Times New Roman"/>
          <w:sz w:val="24"/>
          <w:szCs w:val="24"/>
        </w:rPr>
        <w:t xml:space="preserve"> ч)</w:t>
      </w:r>
    </w:p>
    <w:p w:rsidR="00C96DDD" w:rsidRPr="00C96DDD" w:rsidRDefault="00C96DDD" w:rsidP="001F157D">
      <w:pPr>
        <w:ind w:firstLine="567"/>
        <w:jc w:val="both"/>
        <w:rPr>
          <w:sz w:val="24"/>
          <w:szCs w:val="24"/>
        </w:rPr>
      </w:pPr>
      <w:r w:rsidRPr="00C96DDD">
        <w:rPr>
          <w:sz w:val="24"/>
          <w:szCs w:val="24"/>
        </w:rPr>
        <w:tab/>
        <w:t>Признаки равенства треугольников. Медианы, биссектрисы и высоты треугольника. Равнобедренный треугольник и его свойства.</w:t>
      </w:r>
    </w:p>
    <w:p w:rsidR="00C96DDD" w:rsidRDefault="00C96DDD" w:rsidP="001F157D">
      <w:pPr>
        <w:ind w:firstLine="567"/>
        <w:jc w:val="both"/>
        <w:rPr>
          <w:sz w:val="24"/>
          <w:szCs w:val="24"/>
        </w:rPr>
      </w:pPr>
      <w:r w:rsidRPr="00C96DDD">
        <w:rPr>
          <w:sz w:val="24"/>
          <w:szCs w:val="24"/>
        </w:rPr>
        <w:tab/>
      </w:r>
      <w:r w:rsidRPr="00C96DDD">
        <w:rPr>
          <w:sz w:val="24"/>
          <w:szCs w:val="24"/>
          <w:u w:val="single"/>
        </w:rPr>
        <w:t>Основная цель</w:t>
      </w:r>
      <w:r w:rsidRPr="00C96DDD">
        <w:rPr>
          <w:sz w:val="24"/>
          <w:szCs w:val="24"/>
        </w:rPr>
        <w:t xml:space="preserve"> – сформировать умение доказывать равенство треугольников с опорой на признаки равенства треугольников.</w:t>
      </w:r>
    </w:p>
    <w:p w:rsidR="001F157D" w:rsidRPr="00C96DDD" w:rsidRDefault="001F157D" w:rsidP="001F157D">
      <w:pPr>
        <w:ind w:firstLine="567"/>
        <w:jc w:val="both"/>
        <w:rPr>
          <w:sz w:val="24"/>
          <w:szCs w:val="24"/>
        </w:rPr>
      </w:pPr>
    </w:p>
    <w:p w:rsidR="00C96DDD" w:rsidRPr="001F157D" w:rsidRDefault="00C96DDD" w:rsidP="001F157D">
      <w:pPr>
        <w:pStyle w:val="a4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F157D">
        <w:rPr>
          <w:rFonts w:ascii="Times New Roman" w:hAnsi="Times New Roman"/>
          <w:b/>
          <w:sz w:val="24"/>
          <w:szCs w:val="24"/>
        </w:rPr>
        <w:t xml:space="preserve">Параллельные прямые </w:t>
      </w:r>
      <w:r w:rsidR="00C82641" w:rsidRPr="001F157D">
        <w:rPr>
          <w:rFonts w:ascii="Times New Roman" w:hAnsi="Times New Roman"/>
          <w:sz w:val="24"/>
          <w:szCs w:val="24"/>
        </w:rPr>
        <w:t>(13</w:t>
      </w:r>
      <w:r w:rsidRPr="001F157D">
        <w:rPr>
          <w:rFonts w:ascii="Times New Roman" w:hAnsi="Times New Roman"/>
          <w:sz w:val="24"/>
          <w:szCs w:val="24"/>
        </w:rPr>
        <w:t xml:space="preserve"> ч)</w:t>
      </w:r>
    </w:p>
    <w:p w:rsidR="00C96DDD" w:rsidRPr="00C96DDD" w:rsidRDefault="00C96DDD" w:rsidP="001F157D">
      <w:pPr>
        <w:ind w:firstLine="567"/>
        <w:jc w:val="both"/>
        <w:rPr>
          <w:sz w:val="24"/>
          <w:szCs w:val="24"/>
        </w:rPr>
      </w:pPr>
      <w:r w:rsidRPr="00C96DDD">
        <w:rPr>
          <w:sz w:val="24"/>
          <w:szCs w:val="24"/>
        </w:rPr>
        <w:tab/>
        <w:t>Параллельные прямые. Основное свойство параллельных прямых. Признаки параллельности прямых. Сумма углов треугольника. Внешний угол треугольника. Признаки равенства прямоугольных треугольников. Расстояние от точки до прямой. Расстояние между параллельными прямыми.</w:t>
      </w:r>
    </w:p>
    <w:p w:rsidR="00C96DDD" w:rsidRDefault="00C96DDD" w:rsidP="001F157D">
      <w:pPr>
        <w:ind w:firstLine="567"/>
        <w:jc w:val="both"/>
        <w:rPr>
          <w:sz w:val="24"/>
          <w:szCs w:val="24"/>
        </w:rPr>
      </w:pPr>
      <w:r w:rsidRPr="00C96DDD">
        <w:rPr>
          <w:sz w:val="24"/>
          <w:szCs w:val="24"/>
        </w:rPr>
        <w:tab/>
      </w:r>
      <w:r w:rsidRPr="00C96DDD">
        <w:rPr>
          <w:sz w:val="24"/>
          <w:szCs w:val="24"/>
          <w:u w:val="single"/>
        </w:rPr>
        <w:t>Основная цель</w:t>
      </w:r>
      <w:r w:rsidRPr="00C96DDD">
        <w:rPr>
          <w:sz w:val="24"/>
          <w:szCs w:val="24"/>
        </w:rPr>
        <w:t xml:space="preserve"> – дать систематизированные сведения о параллельности прямых, расширить знания учащихся о треугольниках.</w:t>
      </w:r>
    </w:p>
    <w:p w:rsidR="001F157D" w:rsidRPr="00C96DDD" w:rsidRDefault="001F157D" w:rsidP="001F157D">
      <w:pPr>
        <w:ind w:firstLine="567"/>
        <w:jc w:val="both"/>
        <w:rPr>
          <w:sz w:val="24"/>
          <w:szCs w:val="24"/>
        </w:rPr>
      </w:pPr>
    </w:p>
    <w:p w:rsidR="00C96DDD" w:rsidRPr="001F157D" w:rsidRDefault="00C96DDD" w:rsidP="001F157D">
      <w:pPr>
        <w:pStyle w:val="a4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F157D">
        <w:rPr>
          <w:rFonts w:ascii="Times New Roman" w:hAnsi="Times New Roman"/>
          <w:b/>
          <w:sz w:val="24"/>
          <w:szCs w:val="24"/>
        </w:rPr>
        <w:t xml:space="preserve">Соотношения между сторонами и углами треугольника </w:t>
      </w:r>
      <w:r w:rsidR="00C82641" w:rsidRPr="001F157D">
        <w:rPr>
          <w:rFonts w:ascii="Times New Roman" w:hAnsi="Times New Roman"/>
          <w:sz w:val="24"/>
          <w:szCs w:val="24"/>
        </w:rPr>
        <w:t>(20</w:t>
      </w:r>
      <w:r w:rsidRPr="001F157D">
        <w:rPr>
          <w:rFonts w:ascii="Times New Roman" w:hAnsi="Times New Roman"/>
          <w:sz w:val="24"/>
          <w:szCs w:val="24"/>
        </w:rPr>
        <w:t xml:space="preserve"> ч)</w:t>
      </w:r>
    </w:p>
    <w:p w:rsidR="00C96DDD" w:rsidRPr="00C96DDD" w:rsidRDefault="00C96DDD" w:rsidP="001F157D">
      <w:pPr>
        <w:ind w:firstLine="567"/>
        <w:jc w:val="both"/>
        <w:rPr>
          <w:sz w:val="24"/>
          <w:szCs w:val="24"/>
        </w:rPr>
      </w:pPr>
      <w:r w:rsidRPr="00C96DDD">
        <w:rPr>
          <w:sz w:val="24"/>
          <w:szCs w:val="24"/>
        </w:rPr>
        <w:tab/>
        <w:t>Окружность. Касательная к окружности и её свойства. Окружность, описанная около треугольника. Окружность, вписанная в треугольник. Свойство серединного перпендикуляра к отрезку. Основные задачи на построение с помощью циркуля и линейки.</w:t>
      </w:r>
    </w:p>
    <w:p w:rsidR="00C96DDD" w:rsidRDefault="00C96DDD" w:rsidP="001F157D">
      <w:pPr>
        <w:ind w:firstLine="567"/>
        <w:jc w:val="both"/>
        <w:rPr>
          <w:sz w:val="24"/>
          <w:szCs w:val="24"/>
        </w:rPr>
      </w:pPr>
      <w:r w:rsidRPr="00C96DDD">
        <w:rPr>
          <w:sz w:val="24"/>
          <w:szCs w:val="24"/>
        </w:rPr>
        <w:tab/>
      </w:r>
      <w:r w:rsidRPr="00C96DDD">
        <w:rPr>
          <w:sz w:val="24"/>
          <w:szCs w:val="24"/>
          <w:u w:val="single"/>
        </w:rPr>
        <w:t>Основная цель</w:t>
      </w:r>
      <w:r w:rsidRPr="00C96DDD">
        <w:rPr>
          <w:sz w:val="24"/>
          <w:szCs w:val="24"/>
        </w:rPr>
        <w:t xml:space="preserve"> – сформировать умение решать простейшие задачи на построение с помощью циркуля и линейки.</w:t>
      </w:r>
    </w:p>
    <w:p w:rsidR="001F157D" w:rsidRPr="00C96DDD" w:rsidRDefault="001F157D" w:rsidP="001F157D">
      <w:pPr>
        <w:ind w:firstLine="567"/>
        <w:jc w:val="both"/>
        <w:rPr>
          <w:sz w:val="24"/>
          <w:szCs w:val="24"/>
        </w:rPr>
      </w:pPr>
    </w:p>
    <w:p w:rsidR="00C96DDD" w:rsidRPr="001F157D" w:rsidRDefault="00C96DDD" w:rsidP="001F157D">
      <w:pPr>
        <w:pStyle w:val="a4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1F157D">
        <w:rPr>
          <w:rFonts w:ascii="Times New Roman" w:hAnsi="Times New Roman"/>
          <w:b/>
          <w:sz w:val="24"/>
          <w:szCs w:val="24"/>
        </w:rPr>
        <w:t>Обобщающее повторение</w:t>
      </w:r>
      <w:r w:rsidRPr="001F157D">
        <w:rPr>
          <w:rFonts w:ascii="Times New Roman" w:hAnsi="Times New Roman"/>
          <w:sz w:val="24"/>
          <w:szCs w:val="24"/>
        </w:rPr>
        <w:t xml:space="preserve"> (</w:t>
      </w:r>
      <w:r w:rsidR="00C82641" w:rsidRPr="001F157D">
        <w:rPr>
          <w:rFonts w:ascii="Times New Roman" w:hAnsi="Times New Roman"/>
          <w:sz w:val="24"/>
          <w:szCs w:val="24"/>
        </w:rPr>
        <w:t>6</w:t>
      </w:r>
      <w:r w:rsidRPr="001F157D">
        <w:rPr>
          <w:rFonts w:ascii="Times New Roman" w:hAnsi="Times New Roman"/>
          <w:sz w:val="24"/>
          <w:szCs w:val="24"/>
        </w:rPr>
        <w:t xml:space="preserve"> ч)</w:t>
      </w:r>
    </w:p>
    <w:p w:rsidR="00C96DDD" w:rsidRPr="00C96DDD" w:rsidRDefault="00C96DDD" w:rsidP="00C96DDD">
      <w:pPr>
        <w:spacing w:line="360" w:lineRule="auto"/>
        <w:ind w:firstLine="567"/>
        <w:rPr>
          <w:sz w:val="24"/>
          <w:szCs w:val="24"/>
        </w:rPr>
      </w:pPr>
    </w:p>
    <w:p w:rsidR="00C96DDD" w:rsidRPr="00C96DDD" w:rsidRDefault="00C96DDD" w:rsidP="00C96DD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C96DDD" w:rsidRDefault="00C96DDD" w:rsidP="00C96DD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C82641" w:rsidRDefault="00C82641" w:rsidP="00C96DD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C82641" w:rsidRDefault="00C82641" w:rsidP="00C96DD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C82641" w:rsidRDefault="00C82641" w:rsidP="00C96DD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C82641" w:rsidRDefault="00C82641" w:rsidP="00C96DD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C82641" w:rsidRDefault="00C82641" w:rsidP="00C96DD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3F5265" w:rsidRDefault="003F5265" w:rsidP="00C96DD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3F5265" w:rsidRDefault="003F5265" w:rsidP="00C96DD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C82641" w:rsidRDefault="00C82641" w:rsidP="00C96DD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C82641" w:rsidRPr="00C96DDD" w:rsidRDefault="00C82641" w:rsidP="00C96DD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C96DDD" w:rsidRPr="00C96DDD" w:rsidRDefault="00C96DDD" w:rsidP="00C96DDD">
      <w:pPr>
        <w:widowControl/>
        <w:autoSpaceDE/>
        <w:autoSpaceDN/>
        <w:adjustRightInd/>
        <w:spacing w:line="360" w:lineRule="auto"/>
        <w:ind w:firstLine="567"/>
        <w:rPr>
          <w:sz w:val="24"/>
          <w:szCs w:val="24"/>
        </w:rPr>
        <w:sectPr w:rsidR="00C96DDD" w:rsidRPr="00C96DDD" w:rsidSect="003F5265">
          <w:pgSz w:w="11906" w:h="16838"/>
          <w:pgMar w:top="1134" w:right="566" w:bottom="851" w:left="1134" w:header="709" w:footer="709" w:gutter="0"/>
          <w:cols w:space="708"/>
          <w:docGrid w:linePitch="360"/>
        </w:sectPr>
      </w:pPr>
    </w:p>
    <w:p w:rsidR="00C96DDD" w:rsidRPr="00C96DDD" w:rsidRDefault="00C96DDD" w:rsidP="00C96DDD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iCs/>
        </w:rPr>
      </w:pPr>
      <w:bookmarkStart w:id="6" w:name="_Hlk56860549"/>
      <w:r w:rsidRPr="00C96DDD">
        <w:rPr>
          <w:b/>
          <w:iCs/>
        </w:rPr>
        <w:lastRenderedPageBreak/>
        <w:t xml:space="preserve">Тематическое планирование </w:t>
      </w:r>
    </w:p>
    <w:p w:rsidR="00C96DDD" w:rsidRPr="00C96DDD" w:rsidRDefault="00C96DDD" w:rsidP="00C96DDD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iCs/>
        </w:rPr>
      </w:pPr>
    </w:p>
    <w:tbl>
      <w:tblPr>
        <w:tblpPr w:leftFromText="180" w:rightFromText="180" w:vertAnchor="text" w:tblpY="1"/>
        <w:tblOverlap w:val="never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3544"/>
        <w:gridCol w:w="1276"/>
        <w:gridCol w:w="986"/>
        <w:gridCol w:w="993"/>
        <w:gridCol w:w="1140"/>
        <w:gridCol w:w="567"/>
        <w:gridCol w:w="708"/>
        <w:gridCol w:w="9"/>
      </w:tblGrid>
      <w:tr w:rsidR="001F157D" w:rsidRPr="00C96DDD" w:rsidTr="001324D1">
        <w:trPr>
          <w:gridAfter w:val="1"/>
          <w:wAfter w:w="9" w:type="dxa"/>
          <w:trHeight w:val="480"/>
        </w:trPr>
        <w:tc>
          <w:tcPr>
            <w:tcW w:w="988" w:type="dxa"/>
            <w:vMerge w:val="restart"/>
          </w:tcPr>
          <w:p w:rsidR="001F157D" w:rsidRPr="00DF6AC3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3544" w:type="dxa"/>
            <w:vMerge w:val="restart"/>
            <w:vAlign w:val="center"/>
          </w:tcPr>
          <w:p w:rsidR="001F157D" w:rsidRPr="00DF6AC3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6AC3">
              <w:rPr>
                <w:rFonts w:eastAsia="Courier New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vAlign w:val="center"/>
          </w:tcPr>
          <w:p w:rsidR="001F157D" w:rsidRPr="00DF6AC3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79" w:type="dxa"/>
            <w:gridSpan w:val="2"/>
            <w:vAlign w:val="center"/>
          </w:tcPr>
          <w:p w:rsidR="001F157D" w:rsidRPr="00DF6AC3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5" w:type="dxa"/>
            <w:gridSpan w:val="3"/>
            <w:vMerge w:val="restart"/>
            <w:vAlign w:val="center"/>
          </w:tcPr>
          <w:p w:rsidR="001F157D" w:rsidRPr="00DF6AC3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Коррекция</w:t>
            </w:r>
          </w:p>
        </w:tc>
      </w:tr>
      <w:tr w:rsidR="001F157D" w:rsidRPr="00C96DDD" w:rsidTr="001324D1">
        <w:trPr>
          <w:gridAfter w:val="1"/>
          <w:wAfter w:w="9" w:type="dxa"/>
          <w:trHeight w:val="333"/>
        </w:trPr>
        <w:tc>
          <w:tcPr>
            <w:tcW w:w="988" w:type="dxa"/>
            <w:vMerge/>
          </w:tcPr>
          <w:p w:rsidR="001F157D" w:rsidRPr="00DF6AC3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F157D" w:rsidRPr="00DF6AC3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F157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1F157D" w:rsidRPr="00DF6AC3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6AC3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vAlign w:val="center"/>
          </w:tcPr>
          <w:p w:rsidR="001F157D" w:rsidRPr="00DF6AC3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6AC3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415" w:type="dxa"/>
            <w:gridSpan w:val="3"/>
            <w:vMerge/>
          </w:tcPr>
          <w:p w:rsidR="001F157D" w:rsidRPr="00DF6AC3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F157D" w:rsidRPr="00C96DDD" w:rsidTr="001324D1">
        <w:trPr>
          <w:trHeight w:val="333"/>
        </w:trPr>
        <w:tc>
          <w:tcPr>
            <w:tcW w:w="10211" w:type="dxa"/>
            <w:gridSpan w:val="9"/>
            <w:shd w:val="clear" w:color="auto" w:fill="D9D9D9" w:themeFill="background1" w:themeFillShade="D9"/>
          </w:tcPr>
          <w:p w:rsidR="001F157D" w:rsidRPr="00DF6AC3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1. </w:t>
            </w:r>
            <w:r w:rsidRPr="001F157D">
              <w:rPr>
                <w:b/>
                <w:sz w:val="24"/>
                <w:szCs w:val="24"/>
              </w:rPr>
              <w:t xml:space="preserve">Начальные геометрические сведения </w:t>
            </w:r>
            <w:bookmarkStart w:id="7" w:name="_GoBack"/>
            <w:bookmarkEnd w:id="7"/>
            <w:r w:rsidRPr="001F157D">
              <w:rPr>
                <w:b/>
                <w:sz w:val="24"/>
                <w:szCs w:val="24"/>
              </w:rPr>
              <w:t>(11 ч)</w:t>
            </w: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7D" w:rsidRPr="001324D1" w:rsidRDefault="001F157D" w:rsidP="00DF6AC3">
            <w:pPr>
              <w:rPr>
                <w:color w:val="000000"/>
                <w:sz w:val="24"/>
                <w:szCs w:val="24"/>
              </w:rPr>
            </w:pPr>
            <w:r w:rsidRPr="001324D1">
              <w:rPr>
                <w:color w:val="000000"/>
                <w:sz w:val="24"/>
                <w:szCs w:val="24"/>
              </w:rPr>
              <w:t>Прямая и отрезок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7D" w:rsidRPr="001324D1" w:rsidRDefault="001F157D" w:rsidP="00DF6AC3">
            <w:pPr>
              <w:rPr>
                <w:color w:val="000000"/>
                <w:sz w:val="24"/>
                <w:szCs w:val="24"/>
              </w:rPr>
            </w:pPr>
            <w:r w:rsidRPr="001324D1">
              <w:rPr>
                <w:color w:val="000000"/>
                <w:sz w:val="24"/>
                <w:szCs w:val="24"/>
              </w:rPr>
              <w:t>Луч и угол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7D" w:rsidRPr="001324D1" w:rsidRDefault="001F157D" w:rsidP="00DF6AC3">
            <w:pPr>
              <w:rPr>
                <w:color w:val="000000"/>
                <w:sz w:val="24"/>
                <w:szCs w:val="24"/>
              </w:rPr>
            </w:pPr>
            <w:r w:rsidRPr="001324D1">
              <w:rPr>
                <w:color w:val="000000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7D" w:rsidRPr="001324D1" w:rsidRDefault="001F157D" w:rsidP="00DF6AC3">
            <w:pPr>
              <w:rPr>
                <w:color w:val="000000"/>
                <w:sz w:val="24"/>
                <w:szCs w:val="24"/>
              </w:rPr>
            </w:pPr>
            <w:r w:rsidRPr="001324D1">
              <w:rPr>
                <w:color w:val="000000"/>
                <w:sz w:val="24"/>
                <w:szCs w:val="24"/>
              </w:rPr>
              <w:t>Измерение отрезков.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7D" w:rsidRPr="001324D1" w:rsidRDefault="001F157D" w:rsidP="00DF6AC3">
            <w:pPr>
              <w:rPr>
                <w:color w:val="000000"/>
                <w:sz w:val="24"/>
                <w:szCs w:val="24"/>
              </w:rPr>
            </w:pPr>
            <w:r w:rsidRPr="001324D1">
              <w:rPr>
                <w:color w:val="000000"/>
                <w:sz w:val="24"/>
                <w:szCs w:val="24"/>
              </w:rPr>
              <w:t>Измерение отрезков.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7D" w:rsidRPr="001324D1" w:rsidRDefault="001F157D" w:rsidP="00DF6AC3">
            <w:pPr>
              <w:rPr>
                <w:color w:val="000000"/>
                <w:sz w:val="24"/>
                <w:szCs w:val="24"/>
              </w:rPr>
            </w:pPr>
            <w:r w:rsidRPr="001324D1">
              <w:rPr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7D" w:rsidRPr="001324D1" w:rsidRDefault="001F157D" w:rsidP="00DF6AC3">
            <w:pPr>
              <w:rPr>
                <w:color w:val="000000"/>
                <w:sz w:val="24"/>
                <w:szCs w:val="24"/>
              </w:rPr>
            </w:pPr>
            <w:r w:rsidRPr="001324D1">
              <w:rPr>
                <w:color w:val="000000"/>
                <w:sz w:val="24"/>
                <w:szCs w:val="24"/>
              </w:rPr>
              <w:t xml:space="preserve">Перпендикулярные прямые 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7D" w:rsidRPr="001324D1" w:rsidRDefault="001F157D" w:rsidP="00DF6AC3">
            <w:pPr>
              <w:rPr>
                <w:color w:val="000000"/>
                <w:sz w:val="24"/>
                <w:szCs w:val="24"/>
              </w:rPr>
            </w:pPr>
            <w:r w:rsidRPr="001324D1">
              <w:rPr>
                <w:color w:val="000000"/>
                <w:sz w:val="24"/>
                <w:szCs w:val="24"/>
              </w:rPr>
              <w:t xml:space="preserve">Перпендикулярные прямые 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7D" w:rsidRPr="001324D1" w:rsidRDefault="001F157D" w:rsidP="00DF6AC3">
            <w:pPr>
              <w:rPr>
                <w:sz w:val="24"/>
                <w:szCs w:val="24"/>
              </w:rPr>
            </w:pPr>
            <w:r w:rsidRPr="001324D1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7D" w:rsidRPr="001324D1" w:rsidRDefault="001F157D" w:rsidP="00DF6AC3">
            <w:pPr>
              <w:rPr>
                <w:sz w:val="24"/>
                <w:szCs w:val="24"/>
              </w:rPr>
            </w:pPr>
            <w:r w:rsidRPr="001324D1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14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7D" w:rsidRPr="001324D1" w:rsidRDefault="001F157D" w:rsidP="00DF6AC3">
            <w:pPr>
              <w:rPr>
                <w:b/>
                <w:spacing w:val="-2"/>
                <w:sz w:val="24"/>
                <w:szCs w:val="24"/>
              </w:rPr>
            </w:pPr>
            <w:r w:rsidRPr="001324D1">
              <w:rPr>
                <w:b/>
                <w:spacing w:val="-2"/>
                <w:sz w:val="24"/>
                <w:szCs w:val="24"/>
              </w:rPr>
              <w:t>Контроль</w:t>
            </w:r>
            <w:r w:rsidR="001324D1" w:rsidRPr="001324D1">
              <w:rPr>
                <w:b/>
                <w:spacing w:val="-2"/>
                <w:sz w:val="24"/>
                <w:szCs w:val="24"/>
              </w:rPr>
              <w:t>ная работа № 1</w:t>
            </w:r>
          </w:p>
        </w:tc>
        <w:tc>
          <w:tcPr>
            <w:tcW w:w="1276" w:type="dxa"/>
          </w:tcPr>
          <w:p w:rsidR="001F157D" w:rsidRPr="00DF6AC3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6AC3">
              <w:rPr>
                <w:b/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24D1" w:rsidRPr="00C96DDD" w:rsidTr="001324D1">
        <w:trPr>
          <w:trHeight w:val="71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24D1" w:rsidRPr="001324D1" w:rsidRDefault="001324D1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324D1">
              <w:rPr>
                <w:b/>
                <w:sz w:val="24"/>
                <w:szCs w:val="24"/>
              </w:rPr>
              <w:t>Глава 2. Треугольники (18 ч.)</w:t>
            </w: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276" w:type="dxa"/>
            <w:vMerge w:val="restart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276" w:type="dxa"/>
            <w:vMerge/>
          </w:tcPr>
          <w:p w:rsidR="001F157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276" w:type="dxa"/>
            <w:vMerge/>
          </w:tcPr>
          <w:p w:rsidR="001F157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1276" w:type="dxa"/>
            <w:vMerge w:val="restart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1276" w:type="dxa"/>
            <w:vMerge/>
          </w:tcPr>
          <w:p w:rsidR="001F157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1276" w:type="dxa"/>
            <w:vMerge/>
          </w:tcPr>
          <w:p w:rsidR="001F157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1276" w:type="dxa"/>
            <w:vMerge w:val="restart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1276" w:type="dxa"/>
            <w:vMerge/>
          </w:tcPr>
          <w:p w:rsidR="001F157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1276" w:type="dxa"/>
            <w:vMerge/>
          </w:tcPr>
          <w:p w:rsidR="001F157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1276" w:type="dxa"/>
            <w:vMerge/>
          </w:tcPr>
          <w:p w:rsidR="001F157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Задачи на построение</w:t>
            </w:r>
          </w:p>
        </w:tc>
        <w:tc>
          <w:tcPr>
            <w:tcW w:w="1276" w:type="dxa"/>
            <w:vMerge w:val="restart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96DDD">
              <w:rPr>
                <w:sz w:val="24"/>
                <w:szCs w:val="24"/>
              </w:rPr>
              <w:t>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Задачи на построение</w:t>
            </w:r>
          </w:p>
        </w:tc>
        <w:tc>
          <w:tcPr>
            <w:tcW w:w="1276" w:type="dxa"/>
            <w:vMerge/>
          </w:tcPr>
          <w:p w:rsidR="001F157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Задачи на построение</w:t>
            </w:r>
          </w:p>
        </w:tc>
        <w:tc>
          <w:tcPr>
            <w:tcW w:w="1276" w:type="dxa"/>
            <w:vMerge/>
          </w:tcPr>
          <w:p w:rsidR="001F157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vMerge w:val="restart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96DDD">
              <w:rPr>
                <w:sz w:val="24"/>
                <w:szCs w:val="24"/>
              </w:rPr>
              <w:t>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vMerge/>
          </w:tcPr>
          <w:p w:rsidR="001F157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3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vMerge/>
          </w:tcPr>
          <w:p w:rsidR="001F157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7D" w:rsidRPr="001324D1" w:rsidRDefault="001F157D" w:rsidP="00DF6AC3">
            <w:pPr>
              <w:rPr>
                <w:rFonts w:eastAsiaTheme="minorHAnsi"/>
                <w:b/>
                <w:spacing w:val="-2"/>
                <w:sz w:val="24"/>
                <w:szCs w:val="24"/>
              </w:rPr>
            </w:pPr>
            <w:r w:rsidRPr="001324D1">
              <w:rPr>
                <w:b/>
                <w:spacing w:val="-2"/>
                <w:sz w:val="24"/>
                <w:szCs w:val="24"/>
              </w:rPr>
              <w:t>Контроль</w:t>
            </w:r>
            <w:r w:rsidR="001324D1" w:rsidRPr="001324D1">
              <w:rPr>
                <w:b/>
                <w:spacing w:val="-2"/>
                <w:sz w:val="24"/>
                <w:szCs w:val="24"/>
              </w:rPr>
              <w:t>ная работа № 2</w:t>
            </w:r>
          </w:p>
        </w:tc>
        <w:tc>
          <w:tcPr>
            <w:tcW w:w="1276" w:type="dxa"/>
          </w:tcPr>
          <w:p w:rsidR="001F157D" w:rsidRPr="00DF6AC3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6AC3">
              <w:rPr>
                <w:b/>
                <w:sz w:val="24"/>
                <w:szCs w:val="24"/>
                <w:lang w:val="en-US"/>
              </w:rPr>
              <w:t>1</w:t>
            </w:r>
            <w:r w:rsidRPr="00DF6AC3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24D1" w:rsidRPr="00C96DDD" w:rsidTr="001324D1">
        <w:trPr>
          <w:trHeight w:val="71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24D1" w:rsidRPr="001324D1" w:rsidRDefault="001324D1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324D1">
              <w:rPr>
                <w:b/>
                <w:sz w:val="24"/>
                <w:szCs w:val="24"/>
              </w:rPr>
              <w:t>Глава 3. Параллельные прямые (13 ч.)</w:t>
            </w:r>
          </w:p>
        </w:tc>
      </w:tr>
      <w:tr w:rsidR="001F157D" w:rsidRPr="00C96DDD" w:rsidTr="001324D1">
        <w:trPr>
          <w:gridAfter w:val="1"/>
          <w:wAfter w:w="9" w:type="dxa"/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1276" w:type="dxa"/>
          </w:tcPr>
          <w:p w:rsidR="001F157D" w:rsidRPr="00FF5CDF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FF5CDF">
              <w:rPr>
                <w:sz w:val="24"/>
                <w:szCs w:val="24"/>
              </w:rPr>
              <w:t>1ч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7D" w:rsidRPr="001324D1" w:rsidRDefault="001F157D" w:rsidP="00DF6AC3">
            <w:pPr>
              <w:rPr>
                <w:b/>
                <w:spacing w:val="-2"/>
                <w:sz w:val="24"/>
                <w:szCs w:val="24"/>
              </w:rPr>
            </w:pPr>
            <w:r w:rsidRPr="001324D1">
              <w:rPr>
                <w:b/>
                <w:spacing w:val="-2"/>
                <w:sz w:val="24"/>
                <w:szCs w:val="24"/>
              </w:rPr>
              <w:t>Контроль</w:t>
            </w:r>
            <w:r w:rsidR="001324D1" w:rsidRPr="001324D1">
              <w:rPr>
                <w:b/>
                <w:spacing w:val="-2"/>
                <w:sz w:val="24"/>
                <w:szCs w:val="24"/>
              </w:rPr>
              <w:t>ная работа № 3</w:t>
            </w:r>
          </w:p>
        </w:tc>
        <w:tc>
          <w:tcPr>
            <w:tcW w:w="1276" w:type="dxa"/>
          </w:tcPr>
          <w:p w:rsidR="001F157D" w:rsidRPr="00DF6AC3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6AC3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24D1" w:rsidRPr="00C96DDD" w:rsidTr="001324D1"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24D1" w:rsidRPr="001324D1" w:rsidRDefault="001324D1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324D1">
              <w:rPr>
                <w:b/>
                <w:sz w:val="24"/>
                <w:szCs w:val="24"/>
              </w:rPr>
              <w:t>Глава 4.  Соотношения между сторонами и углами треугольника (20 ч)</w:t>
            </w: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hanging="2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hanging="2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hanging="2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hanging="2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hanging="2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Соотношения между сторонами и углами  треугольника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hanging="2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Соотношения между сторонами и углами  треугольника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hanging="2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Соотношения между сторонами и углами  треугольника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hanging="2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Соотношения между сторонами и углами  треугольника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hanging="2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Соотношения между сторонами и углами  треугольника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hanging="2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hanging="2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hanging="2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hanging="2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hanging="2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hanging="2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hanging="2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hanging="2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hanging="2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hanging="2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hanging="2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7D" w:rsidRPr="001324D1" w:rsidRDefault="001F157D" w:rsidP="00DF6AC3">
            <w:pPr>
              <w:rPr>
                <w:b/>
                <w:spacing w:val="-2"/>
                <w:sz w:val="24"/>
                <w:szCs w:val="24"/>
              </w:rPr>
            </w:pPr>
            <w:r w:rsidRPr="001324D1">
              <w:rPr>
                <w:b/>
                <w:spacing w:val="-2"/>
                <w:sz w:val="24"/>
                <w:szCs w:val="24"/>
              </w:rPr>
              <w:t>Контроль</w:t>
            </w:r>
            <w:r w:rsidR="001324D1" w:rsidRPr="001324D1">
              <w:rPr>
                <w:b/>
                <w:spacing w:val="-2"/>
                <w:sz w:val="24"/>
                <w:szCs w:val="24"/>
              </w:rPr>
              <w:t>ная работа № 4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DF6AC3">
              <w:rPr>
                <w:b/>
                <w:sz w:val="24"/>
                <w:szCs w:val="24"/>
              </w:rPr>
              <w:t>1ч</w:t>
            </w:r>
            <w:r w:rsidRPr="00C96DD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1324D1" w:rsidRPr="00C96DDD" w:rsidTr="001324D1"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24D1" w:rsidRPr="001324D1" w:rsidRDefault="001324D1" w:rsidP="001324D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324D1">
              <w:rPr>
                <w:b/>
                <w:sz w:val="24"/>
                <w:szCs w:val="24"/>
              </w:rPr>
              <w:t>Обобщающее повторение (6 ч)</w:t>
            </w: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vMerge w:val="restart"/>
          </w:tcPr>
          <w:p w:rsidR="001F157D" w:rsidRPr="00DF6AC3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6AC3">
              <w:rPr>
                <w:b/>
                <w:sz w:val="24"/>
                <w:szCs w:val="24"/>
              </w:rPr>
              <w:t>2ч.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vMerge/>
          </w:tcPr>
          <w:p w:rsidR="001F157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157D" w:rsidRPr="00C96DDD" w:rsidTr="001324D1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1324D1">
            <w:pPr>
              <w:pStyle w:val="a4"/>
              <w:numPr>
                <w:ilvl w:val="0"/>
                <w:numId w:val="24"/>
              </w:numPr>
              <w:ind w:left="22" w:firstLine="0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7D" w:rsidRPr="001324D1" w:rsidRDefault="001F157D" w:rsidP="00DF6AC3">
            <w:pPr>
              <w:rPr>
                <w:spacing w:val="-2"/>
                <w:sz w:val="24"/>
                <w:szCs w:val="24"/>
              </w:rPr>
            </w:pPr>
            <w:r w:rsidRPr="001324D1">
              <w:rPr>
                <w:spacing w:val="-2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127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96DDD">
              <w:rPr>
                <w:sz w:val="24"/>
                <w:szCs w:val="24"/>
              </w:rPr>
              <w:t>1ч.</w:t>
            </w:r>
          </w:p>
        </w:tc>
        <w:tc>
          <w:tcPr>
            <w:tcW w:w="986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F157D" w:rsidRPr="00C96DDD" w:rsidRDefault="001F157D" w:rsidP="00DF6AC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C96DDD" w:rsidRPr="00C96DDD" w:rsidRDefault="00C96DDD" w:rsidP="00C96DDD">
      <w:pPr>
        <w:pStyle w:val="a3"/>
        <w:spacing w:before="0" w:beforeAutospacing="0" w:after="0" w:afterAutospacing="0" w:line="360" w:lineRule="auto"/>
        <w:jc w:val="center"/>
        <w:rPr>
          <w:b/>
          <w:iCs/>
        </w:rPr>
      </w:pPr>
    </w:p>
    <w:bookmarkEnd w:id="6"/>
    <w:p w:rsidR="00823FBA" w:rsidRPr="00C96DDD" w:rsidRDefault="00823FBA"/>
    <w:sectPr w:rsidR="00823FBA" w:rsidRPr="00C96DDD" w:rsidSect="00CD5F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232"/>
    <w:multiLevelType w:val="hybridMultilevel"/>
    <w:tmpl w:val="7B084C50"/>
    <w:lvl w:ilvl="0" w:tplc="F8D48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E4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B8D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EA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F2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2A2B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081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2E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7A6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F6575"/>
    <w:multiLevelType w:val="hybridMultilevel"/>
    <w:tmpl w:val="24703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51EBC"/>
    <w:multiLevelType w:val="hybridMultilevel"/>
    <w:tmpl w:val="710C7C5E"/>
    <w:lvl w:ilvl="0" w:tplc="C68A1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E3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89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66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27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4D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0E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CE7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6E2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91430"/>
    <w:multiLevelType w:val="hybridMultilevel"/>
    <w:tmpl w:val="58D680AC"/>
    <w:lvl w:ilvl="0" w:tplc="FE442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C5D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E8D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07A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AE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29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AB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65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E03A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57A1D"/>
    <w:multiLevelType w:val="multilevel"/>
    <w:tmpl w:val="3782EF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1EAF5823"/>
    <w:multiLevelType w:val="hybridMultilevel"/>
    <w:tmpl w:val="2870D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B54C92"/>
    <w:multiLevelType w:val="hybridMultilevel"/>
    <w:tmpl w:val="6F966B8E"/>
    <w:lvl w:ilvl="0" w:tplc="230CD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>
    <w:nsid w:val="2AAA0990"/>
    <w:multiLevelType w:val="hybridMultilevel"/>
    <w:tmpl w:val="935240D0"/>
    <w:lvl w:ilvl="0" w:tplc="7EF04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56289"/>
    <w:multiLevelType w:val="hybridMultilevel"/>
    <w:tmpl w:val="18EEB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205F7"/>
    <w:multiLevelType w:val="multilevel"/>
    <w:tmpl w:val="EC181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755938"/>
    <w:multiLevelType w:val="hybridMultilevel"/>
    <w:tmpl w:val="0CB25B8E"/>
    <w:lvl w:ilvl="0" w:tplc="C2BC1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2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4A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6D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2E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8AE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0A0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AB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ECF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94AB5"/>
    <w:multiLevelType w:val="multilevel"/>
    <w:tmpl w:val="C4BE31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nsid w:val="387D4A70"/>
    <w:multiLevelType w:val="multilevel"/>
    <w:tmpl w:val="D080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9554EB"/>
    <w:multiLevelType w:val="multilevel"/>
    <w:tmpl w:val="B94AC3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43BA0979"/>
    <w:multiLevelType w:val="hybridMultilevel"/>
    <w:tmpl w:val="9BC424DE"/>
    <w:lvl w:ilvl="0" w:tplc="230CD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F00607"/>
    <w:multiLevelType w:val="multilevel"/>
    <w:tmpl w:val="6AAC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900317"/>
    <w:multiLevelType w:val="hybridMultilevel"/>
    <w:tmpl w:val="66100EE0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52CA4"/>
    <w:multiLevelType w:val="hybridMultilevel"/>
    <w:tmpl w:val="5E401544"/>
    <w:lvl w:ilvl="0" w:tplc="230CD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442452"/>
    <w:multiLevelType w:val="hybridMultilevel"/>
    <w:tmpl w:val="122A32B6"/>
    <w:lvl w:ilvl="0" w:tplc="230CD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085D35"/>
    <w:multiLevelType w:val="multilevel"/>
    <w:tmpl w:val="07F0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D47769"/>
    <w:multiLevelType w:val="hybridMultilevel"/>
    <w:tmpl w:val="886039B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1">
    <w:nsid w:val="69756D4C"/>
    <w:multiLevelType w:val="hybridMultilevel"/>
    <w:tmpl w:val="A3F22630"/>
    <w:lvl w:ilvl="0" w:tplc="9322F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BEDC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8A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07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A5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4C6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62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A18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A1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F3629"/>
    <w:multiLevelType w:val="hybridMultilevel"/>
    <w:tmpl w:val="D212AB7C"/>
    <w:lvl w:ilvl="0" w:tplc="7EF04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3">
    <w:nsid w:val="79712F18"/>
    <w:multiLevelType w:val="hybridMultilevel"/>
    <w:tmpl w:val="E4867B1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23"/>
  </w:num>
  <w:num w:numId="6">
    <w:abstractNumId w:val="3"/>
  </w:num>
  <w:num w:numId="7">
    <w:abstractNumId w:val="21"/>
  </w:num>
  <w:num w:numId="8">
    <w:abstractNumId w:val="16"/>
  </w:num>
  <w:num w:numId="9">
    <w:abstractNumId w:val="4"/>
  </w:num>
  <w:num w:numId="10">
    <w:abstractNumId w:val="11"/>
  </w:num>
  <w:num w:numId="11">
    <w:abstractNumId w:val="19"/>
  </w:num>
  <w:num w:numId="12">
    <w:abstractNumId w:val="13"/>
  </w:num>
  <w:num w:numId="13">
    <w:abstractNumId w:val="15"/>
  </w:num>
  <w:num w:numId="14">
    <w:abstractNumId w:val="9"/>
  </w:num>
  <w:num w:numId="15">
    <w:abstractNumId w:val="12"/>
  </w:num>
  <w:num w:numId="16">
    <w:abstractNumId w:val="5"/>
  </w:num>
  <w:num w:numId="17">
    <w:abstractNumId w:val="17"/>
  </w:num>
  <w:num w:numId="18">
    <w:abstractNumId w:val="7"/>
  </w:num>
  <w:num w:numId="19">
    <w:abstractNumId w:val="22"/>
  </w:num>
  <w:num w:numId="20">
    <w:abstractNumId w:val="6"/>
  </w:num>
  <w:num w:numId="21">
    <w:abstractNumId w:val="14"/>
  </w:num>
  <w:num w:numId="22">
    <w:abstractNumId w:val="18"/>
  </w:num>
  <w:num w:numId="23">
    <w:abstractNumId w:val="2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DDD"/>
    <w:rsid w:val="000932B4"/>
    <w:rsid w:val="001324D1"/>
    <w:rsid w:val="001A1FA7"/>
    <w:rsid w:val="001F157D"/>
    <w:rsid w:val="003F5265"/>
    <w:rsid w:val="00400CBA"/>
    <w:rsid w:val="00823FBA"/>
    <w:rsid w:val="00864336"/>
    <w:rsid w:val="00C82641"/>
    <w:rsid w:val="00C96DDD"/>
    <w:rsid w:val="00DF6AC3"/>
    <w:rsid w:val="00F20514"/>
    <w:rsid w:val="00FB485F"/>
    <w:rsid w:val="00FF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6D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C96DDD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C96D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C96DDD"/>
    <w:rPr>
      <w:rFonts w:ascii="Calibri" w:eastAsia="Calibri" w:hAnsi="Calibri" w:cs="Times New Roman"/>
      <w:lang/>
    </w:rPr>
  </w:style>
  <w:style w:type="character" w:customStyle="1" w:styleId="a7">
    <w:name w:val="Без интервала Знак"/>
    <w:link w:val="a6"/>
    <w:uiPriority w:val="1"/>
    <w:locked/>
    <w:rsid w:val="00C96DDD"/>
    <w:rPr>
      <w:rFonts w:ascii="Calibri" w:eastAsia="Calibri" w:hAnsi="Calibri" w:cs="Times New Roman"/>
    </w:rPr>
  </w:style>
  <w:style w:type="character" w:styleId="a8">
    <w:name w:val="Strong"/>
    <w:qFormat/>
    <w:rsid w:val="00C96DDD"/>
    <w:rPr>
      <w:b/>
      <w:bCs/>
    </w:rPr>
  </w:style>
  <w:style w:type="character" w:customStyle="1" w:styleId="5">
    <w:name w:val="Основной текст (5)_"/>
    <w:link w:val="50"/>
    <w:locked/>
    <w:rsid w:val="00C96DDD"/>
  </w:style>
  <w:style w:type="paragraph" w:customStyle="1" w:styleId="50">
    <w:name w:val="Основной текст (5)"/>
    <w:basedOn w:val="a"/>
    <w:link w:val="5"/>
    <w:rsid w:val="00C96DDD"/>
    <w:pPr>
      <w:widowControl/>
      <w:autoSpaceDE/>
      <w:autoSpaceDN/>
      <w:adjustRightInd/>
      <w:spacing w:line="0" w:lineRule="atLeast"/>
      <w:ind w:hanging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643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4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Дарья</cp:lastModifiedBy>
  <cp:revision>7</cp:revision>
  <dcterms:created xsi:type="dcterms:W3CDTF">2019-10-31T10:22:00Z</dcterms:created>
  <dcterms:modified xsi:type="dcterms:W3CDTF">2020-12-17T13:53:00Z</dcterms:modified>
</cp:coreProperties>
</file>