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F7" w:rsidRDefault="00FD35F7" w:rsidP="00FD35F7">
      <w:pPr>
        <w:spacing w:line="360" w:lineRule="auto"/>
        <w:ind w:left="7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24575" cy="9382125"/>
            <wp:effectExtent l="0" t="0" r="0" b="0"/>
            <wp:docPr id="1" name="Рисунок 1" descr="C:\Users\Баир\Desktop\на априкод\Рисунок (1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4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303" cy="937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F7" w:rsidRDefault="00FD35F7" w:rsidP="00FD35F7">
      <w:pPr>
        <w:spacing w:line="360" w:lineRule="auto"/>
        <w:ind w:left="720"/>
        <w:jc w:val="center"/>
        <w:rPr>
          <w:b/>
        </w:rPr>
      </w:pPr>
    </w:p>
    <w:p w:rsidR="00413316" w:rsidRPr="00413316" w:rsidRDefault="00413316" w:rsidP="00FD35F7">
      <w:pPr>
        <w:spacing w:line="360" w:lineRule="auto"/>
        <w:ind w:left="720"/>
        <w:jc w:val="center"/>
        <w:rPr>
          <w:b/>
        </w:rPr>
      </w:pPr>
      <w:bookmarkStart w:id="0" w:name="_GoBack"/>
      <w:bookmarkEnd w:id="0"/>
      <w:r w:rsidRPr="00413316">
        <w:rPr>
          <w:b/>
        </w:rPr>
        <w:lastRenderedPageBreak/>
        <w:t>Пояснительная записка</w:t>
      </w:r>
    </w:p>
    <w:p w:rsidR="00413316" w:rsidRPr="00413316" w:rsidRDefault="00413316" w:rsidP="00413316">
      <w:pPr>
        <w:spacing w:line="360" w:lineRule="auto"/>
        <w:ind w:firstLine="567"/>
        <w:jc w:val="both"/>
      </w:pPr>
      <w:r w:rsidRPr="00413316">
        <w:t xml:space="preserve">  Рабочая программа по физической культуре в 9 классе составлена в соответствии </w:t>
      </w:r>
      <w:proofErr w:type="gramStart"/>
      <w:r w:rsidRPr="00413316">
        <w:t>с</w:t>
      </w:r>
      <w:proofErr w:type="gramEnd"/>
      <w:r w:rsidRPr="00413316">
        <w:t xml:space="preserve"> </w:t>
      </w:r>
    </w:p>
    <w:p w:rsidR="00413316" w:rsidRPr="00413316" w:rsidRDefault="00413316" w:rsidP="00413316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413316">
        <w:rPr>
          <w:rFonts w:eastAsia="Calibri"/>
          <w:lang w:eastAsia="en-US"/>
        </w:rPr>
        <w:t xml:space="preserve">      -  федеральным  государственным  образовательным стандартом   основного общего  образования, утверждённый приказом Министерства образования и науки Российской Федерации от 17.12.2010 г. №1897;</w:t>
      </w:r>
    </w:p>
    <w:p w:rsidR="00413316" w:rsidRPr="00413316" w:rsidRDefault="00413316" w:rsidP="00413316">
      <w:pPr>
        <w:shd w:val="clear" w:color="auto" w:fill="FFFFFF"/>
        <w:spacing w:line="360" w:lineRule="auto"/>
      </w:pPr>
      <w:r w:rsidRPr="00413316">
        <w:t> Примерная программа по физической культуре, с учётом комплексной программы физического воспитания учащихся А. П. Матвеев.</w:t>
      </w:r>
    </w:p>
    <w:p w:rsidR="00413316" w:rsidRPr="00413316" w:rsidRDefault="00413316" w:rsidP="00413316">
      <w:pPr>
        <w:shd w:val="clear" w:color="auto" w:fill="FFFFFF"/>
        <w:spacing w:line="360" w:lineRule="auto"/>
      </w:pPr>
      <w:r w:rsidRPr="00413316">
        <w:t xml:space="preserve"> Программа ориентирована на использование учебника Физическая культура. 9 </w:t>
      </w:r>
      <w:proofErr w:type="spellStart"/>
      <w:r w:rsidRPr="00413316">
        <w:t>кл</w:t>
      </w:r>
      <w:proofErr w:type="spellEnd"/>
      <w:r w:rsidRPr="00413316">
        <w:t xml:space="preserve">.: учеб. для </w:t>
      </w:r>
      <w:proofErr w:type="spellStart"/>
      <w:r w:rsidRPr="00413316">
        <w:t>общеобразоват</w:t>
      </w:r>
      <w:proofErr w:type="spellEnd"/>
      <w:r w:rsidRPr="00413316">
        <w:t>. учреждений/ А. П. Матвеев. – М., 2018 г.</w:t>
      </w:r>
    </w:p>
    <w:p w:rsidR="00413316" w:rsidRPr="00413316" w:rsidRDefault="00413316" w:rsidP="00413316">
      <w:pPr>
        <w:spacing w:line="360" w:lineRule="auto"/>
        <w:contextualSpacing/>
        <w:jc w:val="both"/>
        <w:rPr>
          <w:bCs/>
        </w:rPr>
      </w:pPr>
      <w:r w:rsidRPr="00413316">
        <w:t xml:space="preserve">- образовательной </w:t>
      </w:r>
      <w:r w:rsidRPr="00413316">
        <w:rPr>
          <w:rFonts w:eastAsia="DejaVu Sans"/>
          <w:kern w:val="2"/>
          <w:lang w:eastAsia="ar-SA"/>
        </w:rPr>
        <w:t xml:space="preserve">программой </w:t>
      </w:r>
      <w:r w:rsidRPr="00413316">
        <w:rPr>
          <w:rFonts w:eastAsia="DejaVu Sans"/>
          <w:kern w:val="1"/>
          <w:lang w:eastAsia="ar-SA"/>
        </w:rPr>
        <w:t xml:space="preserve"> </w:t>
      </w:r>
      <w:r w:rsidRPr="00413316">
        <w:rPr>
          <w:bCs/>
        </w:rPr>
        <w:t>МБОУ «Боцинская СОШ»;</w:t>
      </w:r>
      <w:r w:rsidRPr="00413316">
        <w:rPr>
          <w:b/>
          <w:bCs/>
        </w:rPr>
        <w:t xml:space="preserve"> </w:t>
      </w:r>
      <w:r w:rsidRPr="00413316">
        <w:rPr>
          <w:bCs/>
        </w:rPr>
        <w:t xml:space="preserve"> </w:t>
      </w:r>
    </w:p>
    <w:p w:rsidR="00413316" w:rsidRPr="00413316" w:rsidRDefault="00413316" w:rsidP="00413316">
      <w:pPr>
        <w:spacing w:line="360" w:lineRule="auto"/>
        <w:contextualSpacing/>
        <w:jc w:val="both"/>
        <w:rPr>
          <w:rFonts w:eastAsia="DejaVu Sans"/>
          <w:kern w:val="1"/>
          <w:lang w:eastAsia="ar-SA"/>
        </w:rPr>
      </w:pPr>
      <w:r w:rsidRPr="00413316">
        <w:rPr>
          <w:bCs/>
        </w:rPr>
        <w:t xml:space="preserve">- </w:t>
      </w:r>
      <w:r w:rsidRPr="00413316">
        <w:rPr>
          <w:rFonts w:eastAsia="DejaVu Sans"/>
          <w:kern w:val="1"/>
          <w:lang w:eastAsia="ar-SA"/>
        </w:rPr>
        <w:t>учебным планом МБОУ «Боцинская СОШ» на 2019-2020 учебный год;</w:t>
      </w:r>
    </w:p>
    <w:p w:rsidR="00413316" w:rsidRPr="00413316" w:rsidRDefault="00413316" w:rsidP="00413316">
      <w:pPr>
        <w:spacing w:line="360" w:lineRule="auto"/>
        <w:contextualSpacing/>
        <w:jc w:val="both"/>
        <w:rPr>
          <w:rFonts w:eastAsia="DejaVu Sans"/>
          <w:kern w:val="1"/>
          <w:lang w:eastAsia="ar-SA"/>
        </w:rPr>
      </w:pPr>
      <w:r w:rsidRPr="00413316">
        <w:rPr>
          <w:rFonts w:eastAsia="DejaVu Sans"/>
          <w:kern w:val="1"/>
          <w:lang w:eastAsia="ar-SA"/>
        </w:rPr>
        <w:t>- федеральным перечнем учебников на 2019-2020 учебный год;</w:t>
      </w:r>
    </w:p>
    <w:p w:rsidR="00413316" w:rsidRPr="00413316" w:rsidRDefault="00413316" w:rsidP="00413316">
      <w:pPr>
        <w:spacing w:line="360" w:lineRule="auto"/>
        <w:contextualSpacing/>
        <w:jc w:val="both"/>
      </w:pPr>
      <w:r w:rsidRPr="00413316">
        <w:rPr>
          <w:rFonts w:eastAsia="DejaVu Sans"/>
          <w:kern w:val="1"/>
          <w:lang w:eastAsia="ar-SA"/>
        </w:rPr>
        <w:t>- Положением о рабочей программе МБОУ «Боцинская СОШ».</w:t>
      </w:r>
    </w:p>
    <w:p w:rsidR="00413316" w:rsidRPr="00413316" w:rsidRDefault="00413316" w:rsidP="00413316">
      <w:pPr>
        <w:spacing w:line="360" w:lineRule="auto"/>
        <w:ind w:left="360"/>
        <w:jc w:val="both"/>
        <w:rPr>
          <w:b/>
        </w:rPr>
      </w:pPr>
      <w:r w:rsidRPr="00413316">
        <w:rPr>
          <w:b/>
          <w:i/>
        </w:rPr>
        <w:t xml:space="preserve">   </w:t>
      </w:r>
      <w:r w:rsidRPr="00413316">
        <w:t xml:space="preserve">Изучение физической культуры на базовом уровне основного общего образования направлено на </w:t>
      </w:r>
      <w:r w:rsidRPr="00413316">
        <w:rPr>
          <w:b/>
        </w:rPr>
        <w:t>достижение следующих целей:</w:t>
      </w:r>
    </w:p>
    <w:p w:rsidR="00413316" w:rsidRPr="00413316" w:rsidRDefault="00413316" w:rsidP="00413316">
      <w:pPr>
        <w:numPr>
          <w:ilvl w:val="0"/>
          <w:numId w:val="1"/>
        </w:numPr>
        <w:spacing w:line="360" w:lineRule="auto"/>
        <w:jc w:val="both"/>
      </w:pPr>
      <w:r w:rsidRPr="00413316">
        <w:t>Развитие физических качеств и способности, совершенствование функциональных возможностей организма, укрепление индивидуального здоровья.</w:t>
      </w:r>
    </w:p>
    <w:p w:rsidR="00413316" w:rsidRPr="00413316" w:rsidRDefault="00413316" w:rsidP="00413316">
      <w:pPr>
        <w:numPr>
          <w:ilvl w:val="0"/>
          <w:numId w:val="1"/>
        </w:numPr>
        <w:spacing w:line="360" w:lineRule="auto"/>
        <w:jc w:val="both"/>
      </w:pPr>
      <w:r w:rsidRPr="00413316">
        <w:t>Воспитание бережного отношения к собственному здоровью, потребности в занятиях физкультурно-оздоровительной деятельностью.</w:t>
      </w:r>
    </w:p>
    <w:p w:rsidR="00413316" w:rsidRPr="00413316" w:rsidRDefault="00413316" w:rsidP="00413316">
      <w:pPr>
        <w:numPr>
          <w:ilvl w:val="0"/>
          <w:numId w:val="1"/>
        </w:numPr>
        <w:spacing w:line="360" w:lineRule="auto"/>
        <w:jc w:val="both"/>
      </w:pPr>
      <w:r w:rsidRPr="00413316"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413316" w:rsidRPr="00413316" w:rsidRDefault="00413316" w:rsidP="00413316">
      <w:pPr>
        <w:numPr>
          <w:ilvl w:val="0"/>
          <w:numId w:val="1"/>
        </w:numPr>
        <w:spacing w:line="360" w:lineRule="auto"/>
        <w:jc w:val="both"/>
      </w:pPr>
      <w:r w:rsidRPr="00413316"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413316" w:rsidRPr="00413316" w:rsidRDefault="00413316" w:rsidP="00413316">
      <w:pPr>
        <w:numPr>
          <w:ilvl w:val="0"/>
          <w:numId w:val="1"/>
        </w:numPr>
        <w:spacing w:line="360" w:lineRule="auto"/>
        <w:jc w:val="both"/>
      </w:pPr>
      <w:r w:rsidRPr="00413316">
        <w:t xml:space="preserve">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413316" w:rsidRPr="00413316" w:rsidRDefault="00413316" w:rsidP="00413316">
      <w:pPr>
        <w:spacing w:line="360" w:lineRule="auto"/>
        <w:ind w:left="360"/>
        <w:jc w:val="both"/>
      </w:pPr>
      <w:r w:rsidRPr="00413316">
        <w:rPr>
          <w:b/>
        </w:rPr>
        <w:t>Задачи физического воспитания 9 класса:</w:t>
      </w:r>
    </w:p>
    <w:p w:rsidR="00413316" w:rsidRPr="00413316" w:rsidRDefault="00413316" w:rsidP="00413316">
      <w:pPr>
        <w:numPr>
          <w:ilvl w:val="0"/>
          <w:numId w:val="2"/>
        </w:numPr>
        <w:spacing w:line="360" w:lineRule="auto"/>
        <w:jc w:val="both"/>
      </w:pPr>
      <w:r w:rsidRPr="00413316"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413316" w:rsidRPr="00413316" w:rsidRDefault="00413316" w:rsidP="00413316">
      <w:pPr>
        <w:numPr>
          <w:ilvl w:val="0"/>
          <w:numId w:val="2"/>
        </w:numPr>
        <w:spacing w:line="360" w:lineRule="auto"/>
        <w:jc w:val="both"/>
      </w:pPr>
      <w:r w:rsidRPr="00413316"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413316" w:rsidRPr="00413316" w:rsidRDefault="00413316" w:rsidP="00413316">
      <w:pPr>
        <w:numPr>
          <w:ilvl w:val="0"/>
          <w:numId w:val="2"/>
        </w:numPr>
        <w:spacing w:line="360" w:lineRule="auto"/>
        <w:jc w:val="both"/>
      </w:pPr>
      <w:r w:rsidRPr="00413316"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413316" w:rsidRPr="00413316" w:rsidRDefault="00413316" w:rsidP="00413316">
      <w:pPr>
        <w:numPr>
          <w:ilvl w:val="0"/>
          <w:numId w:val="2"/>
        </w:numPr>
        <w:spacing w:line="360" w:lineRule="auto"/>
        <w:jc w:val="both"/>
      </w:pPr>
      <w:r w:rsidRPr="00413316">
        <w:t>Дальнейшее развитие кондиционных и координационных способностей.</w:t>
      </w:r>
    </w:p>
    <w:p w:rsidR="00413316" w:rsidRPr="00413316" w:rsidRDefault="00413316" w:rsidP="00413316">
      <w:pPr>
        <w:numPr>
          <w:ilvl w:val="0"/>
          <w:numId w:val="2"/>
        </w:numPr>
        <w:spacing w:line="360" w:lineRule="auto"/>
        <w:jc w:val="both"/>
      </w:pPr>
      <w:r w:rsidRPr="00413316">
        <w:lastRenderedPageBreak/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413316" w:rsidRPr="00413316" w:rsidRDefault="00413316" w:rsidP="00413316">
      <w:pPr>
        <w:numPr>
          <w:ilvl w:val="0"/>
          <w:numId w:val="2"/>
        </w:numPr>
        <w:spacing w:line="360" w:lineRule="auto"/>
        <w:jc w:val="both"/>
      </w:pPr>
      <w:r w:rsidRPr="00413316">
        <w:t>Закрепление потребности к регулярным занятиям физическими упражнениями и избранным видом спорта.</w:t>
      </w:r>
    </w:p>
    <w:p w:rsidR="00413316" w:rsidRPr="00413316" w:rsidRDefault="00413316" w:rsidP="00413316">
      <w:pPr>
        <w:numPr>
          <w:ilvl w:val="0"/>
          <w:numId w:val="2"/>
        </w:numPr>
        <w:spacing w:line="360" w:lineRule="auto"/>
        <w:jc w:val="both"/>
      </w:pPr>
      <w:r w:rsidRPr="00413316">
        <w:t>Формирование адекватной самооценке личности, нравственного самосознания, мировоззрения, коллективизма. Развитие целеустремлённости, уверенности, выдержки, самообладания.</w:t>
      </w:r>
    </w:p>
    <w:p w:rsidR="00413316" w:rsidRPr="00413316" w:rsidRDefault="00413316" w:rsidP="00413316">
      <w:pPr>
        <w:numPr>
          <w:ilvl w:val="0"/>
          <w:numId w:val="2"/>
        </w:numPr>
        <w:spacing w:line="360" w:lineRule="auto"/>
        <w:jc w:val="both"/>
      </w:pPr>
      <w:r w:rsidRPr="00413316">
        <w:t>Дальнейшее развитие психических процессов и обучение основам психических регуляции.</w:t>
      </w:r>
    </w:p>
    <w:p w:rsidR="00413316" w:rsidRPr="00413316" w:rsidRDefault="00413316" w:rsidP="00413316">
      <w:pPr>
        <w:spacing w:line="360" w:lineRule="auto"/>
        <w:ind w:left="360"/>
        <w:jc w:val="both"/>
      </w:pPr>
      <w:r w:rsidRPr="00413316">
        <w:t xml:space="preserve">  Содержание программного материала уроков в программе состоит из двух основных частей: базовой и вариативной (дифференцированной). Для освоения базовых основ физической культуры, которые необходимы и обязательны для каждого ученика, отведено 102 часа. В связи с учётом региональных и местных особенностей образовательного учреждения, климатогеографических условий, вариативная часть распределена для занятий кроссовой подготовкой и лёгкой атлетикой, где посредством специальных прикладных лёгкоатлетических упражнений обеспечивается развитие жизненно необходимых физических качеств, умений и навыков. </w:t>
      </w:r>
    </w:p>
    <w:p w:rsidR="00413316" w:rsidRPr="00413316" w:rsidRDefault="00413316" w:rsidP="00413316">
      <w:pPr>
        <w:spacing w:line="360" w:lineRule="auto"/>
        <w:ind w:left="720"/>
        <w:jc w:val="center"/>
        <w:rPr>
          <w:b/>
        </w:rPr>
      </w:pPr>
      <w:r w:rsidRPr="00413316">
        <w:rPr>
          <w:b/>
        </w:rPr>
        <w:t>Планируемые результаты  изучения учебного предмета</w:t>
      </w:r>
    </w:p>
    <w:p w:rsidR="00413316" w:rsidRPr="00413316" w:rsidRDefault="00413316" w:rsidP="00413316">
      <w:pPr>
        <w:spacing w:line="360" w:lineRule="auto"/>
        <w:ind w:firstLine="454"/>
        <w:jc w:val="both"/>
        <w:rPr>
          <w:b/>
        </w:rPr>
      </w:pPr>
      <w:r w:rsidRPr="00413316">
        <w:rPr>
          <w:b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 xml:space="preserve">2) формирование ответственного отношения к учению, готовности и </w:t>
      </w:r>
      <w:proofErr w:type="gramStart"/>
      <w:r w:rsidRPr="00413316">
        <w:t>способности</w:t>
      </w:r>
      <w:proofErr w:type="gramEnd"/>
      <w:r w:rsidRPr="00413316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proofErr w:type="gramStart"/>
      <w:r w:rsidRPr="00413316"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</w:t>
      </w:r>
      <w:r w:rsidRPr="00413316">
        <w:lastRenderedPageBreak/>
        <w:t>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13316" w:rsidRPr="00413316" w:rsidRDefault="00413316" w:rsidP="00413316">
      <w:pPr>
        <w:spacing w:line="360" w:lineRule="auto"/>
        <w:ind w:firstLine="454"/>
        <w:jc w:val="both"/>
        <w:rPr>
          <w:b/>
        </w:rPr>
      </w:pPr>
      <w:r w:rsidRPr="00413316"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 w:rsidRPr="00413316">
        <w:rPr>
          <w:b/>
        </w:rPr>
        <w:t>.</w:t>
      </w:r>
    </w:p>
    <w:p w:rsidR="00413316" w:rsidRPr="00413316" w:rsidRDefault="00413316" w:rsidP="00413316">
      <w:pPr>
        <w:spacing w:line="360" w:lineRule="auto"/>
        <w:ind w:firstLine="454"/>
        <w:jc w:val="both"/>
        <w:rPr>
          <w:b/>
        </w:rPr>
      </w:pPr>
      <w:proofErr w:type="spellStart"/>
      <w:r w:rsidRPr="00413316">
        <w:rPr>
          <w:b/>
        </w:rPr>
        <w:t>Метапредметные</w:t>
      </w:r>
      <w:proofErr w:type="spellEnd"/>
      <w:r w:rsidRPr="00413316">
        <w:rPr>
          <w:b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4) умение оценивать правильность выполнения учебной задачи, собственные возможности ее решения;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lastRenderedPageBreak/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13316">
        <w:t>логическое рассуждение</w:t>
      </w:r>
      <w:proofErr w:type="gramEnd"/>
      <w:r w:rsidRPr="00413316">
        <w:t>, умозаключение (индуктивное, дедуктивное и по аналогии) и делать выводы;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8) смысловое чтение;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13316" w:rsidRPr="00413316" w:rsidRDefault="00413316" w:rsidP="00413316">
      <w:pPr>
        <w:spacing w:line="360" w:lineRule="auto"/>
        <w:ind w:firstLine="454"/>
        <w:jc w:val="both"/>
        <w:rPr>
          <w:b/>
        </w:rPr>
      </w:pPr>
      <w:r w:rsidRPr="00413316">
        <w:rPr>
          <w:b/>
        </w:rPr>
        <w:t>Предметные результаты изучения предметной области "Физическая культура" должны отражать: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proofErr w:type="gramStart"/>
      <w:r w:rsidRPr="00413316"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</w:t>
      </w:r>
      <w:proofErr w:type="gramEnd"/>
      <w:r w:rsidRPr="00413316">
        <w:t xml:space="preserve"> занятий, включать их в режим учебного дня и учебной недели;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Pr="00413316">
        <w:t xml:space="preserve">формирование умения вести наблюдение за динамикой развития своих основных </w:t>
      </w:r>
      <w:r w:rsidRPr="00413316">
        <w:lastRenderedPageBreak/>
        <w:t>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413316" w:rsidRPr="00413316" w:rsidRDefault="00413316" w:rsidP="00413316">
      <w:pPr>
        <w:spacing w:line="360" w:lineRule="auto"/>
        <w:ind w:firstLine="454"/>
        <w:jc w:val="both"/>
      </w:pPr>
      <w:r w:rsidRPr="00413316"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(ГТО).</w:t>
      </w:r>
    </w:p>
    <w:p w:rsidR="00413316" w:rsidRPr="00413316" w:rsidRDefault="00413316" w:rsidP="00413316">
      <w:pPr>
        <w:spacing w:line="360" w:lineRule="auto"/>
        <w:rPr>
          <w:b/>
        </w:rPr>
      </w:pPr>
    </w:p>
    <w:p w:rsidR="00413316" w:rsidRPr="00413316" w:rsidRDefault="00413316" w:rsidP="00413316">
      <w:pPr>
        <w:pStyle w:val="a3"/>
        <w:numPr>
          <w:ilvl w:val="0"/>
          <w:numId w:val="3"/>
        </w:numPr>
        <w:spacing w:line="360" w:lineRule="auto"/>
        <w:jc w:val="center"/>
      </w:pPr>
      <w:r w:rsidRPr="00413316">
        <w:rPr>
          <w:b/>
        </w:rPr>
        <w:t>Содержание учебного предмета</w:t>
      </w:r>
    </w:p>
    <w:p w:rsidR="00413316" w:rsidRPr="00413316" w:rsidRDefault="00413316" w:rsidP="00413316">
      <w:pPr>
        <w:spacing w:line="360" w:lineRule="auto"/>
        <w:ind w:left="360"/>
        <w:jc w:val="center"/>
        <w:rPr>
          <w:b/>
        </w:rPr>
      </w:pPr>
      <w:r w:rsidRPr="00413316">
        <w:rPr>
          <w:b/>
        </w:rPr>
        <w:t>Основы знаний о физической культуре, умения навыки</w:t>
      </w:r>
    </w:p>
    <w:p w:rsidR="00413316" w:rsidRDefault="00413316" w:rsidP="00413316">
      <w:pPr>
        <w:spacing w:line="360" w:lineRule="auto"/>
        <w:ind w:left="360"/>
        <w:jc w:val="center"/>
        <w:rPr>
          <w:b/>
        </w:rPr>
      </w:pPr>
      <w:r w:rsidRPr="00413316">
        <w:rPr>
          <w:b/>
        </w:rPr>
        <w:t xml:space="preserve">Основы физической культуры и здорового образа жизни. </w:t>
      </w:r>
    </w:p>
    <w:p w:rsidR="00413316" w:rsidRPr="00413316" w:rsidRDefault="00413316" w:rsidP="00413316">
      <w:pPr>
        <w:spacing w:line="360" w:lineRule="auto"/>
        <w:ind w:left="360"/>
        <w:jc w:val="center"/>
        <w:rPr>
          <w:b/>
        </w:rPr>
      </w:pPr>
      <w:r w:rsidRPr="00413316">
        <w:rPr>
          <w:b/>
        </w:rPr>
        <w:t xml:space="preserve">Социокультурные основы.  </w:t>
      </w:r>
      <w:proofErr w:type="gramStart"/>
      <w:r w:rsidRPr="00413316">
        <w:rPr>
          <w:b/>
        </w:rPr>
        <w:t xml:space="preserve">( </w:t>
      </w:r>
      <w:proofErr w:type="gramEnd"/>
      <w:r w:rsidRPr="00413316">
        <w:rPr>
          <w:b/>
        </w:rPr>
        <w:t>1 час)</w:t>
      </w:r>
    </w:p>
    <w:p w:rsidR="00413316" w:rsidRPr="00413316" w:rsidRDefault="00413316" w:rsidP="00413316">
      <w:pPr>
        <w:spacing w:line="360" w:lineRule="auto"/>
        <w:ind w:left="360"/>
        <w:jc w:val="both"/>
      </w:pPr>
      <w:r w:rsidRPr="00413316">
        <w:rPr>
          <w:b/>
        </w:rPr>
        <w:t xml:space="preserve">   </w:t>
      </w:r>
      <w:r w:rsidRPr="00413316"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 Основы физической культуры и здорового образа жизни. Основные этапы развития физической культуры в России. Достижения отечественных и зарубежных спортсменов на олимпийских играх. Основы законодательства Российской Федерации в области физической культуры, спорта, туризма, охраны здоровья.</w:t>
      </w:r>
    </w:p>
    <w:p w:rsidR="00413316" w:rsidRPr="00413316" w:rsidRDefault="00413316" w:rsidP="00413316">
      <w:pPr>
        <w:spacing w:line="360" w:lineRule="auto"/>
        <w:ind w:left="360"/>
        <w:jc w:val="center"/>
        <w:rPr>
          <w:b/>
        </w:rPr>
      </w:pPr>
      <w:r w:rsidRPr="00413316">
        <w:rPr>
          <w:b/>
        </w:rPr>
        <w:t>Психолого-педагогические основы (1 ч.)</w:t>
      </w:r>
    </w:p>
    <w:p w:rsidR="00413316" w:rsidRPr="00413316" w:rsidRDefault="00413316" w:rsidP="00413316">
      <w:pPr>
        <w:spacing w:line="360" w:lineRule="auto"/>
        <w:ind w:left="360"/>
        <w:jc w:val="both"/>
      </w:pPr>
      <w:r w:rsidRPr="00413316">
        <w:rPr>
          <w:b/>
        </w:rPr>
        <w:t xml:space="preserve">  </w:t>
      </w:r>
      <w:r w:rsidRPr="00413316">
        <w:t xml:space="preserve">Способы индивидуальной организации, планирования, регулирования и </w:t>
      </w:r>
      <w:proofErr w:type="gramStart"/>
      <w:r w:rsidRPr="00413316">
        <w:t>контроля за</w:t>
      </w:r>
      <w:proofErr w:type="gramEnd"/>
      <w:r w:rsidRPr="00413316">
        <w:t xml:space="preserve">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типов.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413316" w:rsidRPr="00413316" w:rsidRDefault="00413316" w:rsidP="00413316">
      <w:pPr>
        <w:spacing w:line="360" w:lineRule="auto"/>
        <w:ind w:left="360"/>
        <w:jc w:val="center"/>
        <w:rPr>
          <w:b/>
        </w:rPr>
      </w:pPr>
      <w:r w:rsidRPr="00413316">
        <w:rPr>
          <w:b/>
        </w:rPr>
        <w:t>Медико-биологические основы (1 ч.)</w:t>
      </w:r>
    </w:p>
    <w:p w:rsidR="00413316" w:rsidRPr="00413316" w:rsidRDefault="00413316" w:rsidP="00413316">
      <w:pPr>
        <w:spacing w:line="360" w:lineRule="auto"/>
        <w:ind w:left="360"/>
        <w:jc w:val="both"/>
      </w:pPr>
      <w:r w:rsidRPr="00413316">
        <w:rPr>
          <w:b/>
        </w:rPr>
        <w:t xml:space="preserve"> </w:t>
      </w:r>
      <w:r w:rsidRPr="00413316">
        <w:t>Спортивно-оздоровительная деятельность.</w:t>
      </w:r>
      <w:r w:rsidRPr="00413316">
        <w:rPr>
          <w:b/>
        </w:rPr>
        <w:t xml:space="preserve"> </w:t>
      </w:r>
      <w:r w:rsidRPr="00413316">
        <w:t xml:space="preserve">Роль физической культуры и спорта в профилактике заболеваний и укрепления здоровья. Основы. Организации двигательного режима, характеристика упражнений и подбор форм занятий. В зависимости от особенностей индивидуальной учебной деятельности, самочувствия и показателей здоровья. </w:t>
      </w:r>
    </w:p>
    <w:p w:rsidR="00413316" w:rsidRPr="00413316" w:rsidRDefault="00413316" w:rsidP="00413316">
      <w:pPr>
        <w:spacing w:line="360" w:lineRule="auto"/>
        <w:jc w:val="center"/>
        <w:rPr>
          <w:b/>
        </w:rPr>
      </w:pPr>
      <w:r w:rsidRPr="00413316">
        <w:rPr>
          <w:b/>
        </w:rPr>
        <w:lastRenderedPageBreak/>
        <w:t>Баскетбол, волейбол, футбол  (56 ч.)</w:t>
      </w:r>
    </w:p>
    <w:p w:rsidR="00413316" w:rsidRPr="00413316" w:rsidRDefault="00413316" w:rsidP="00413316">
      <w:pPr>
        <w:spacing w:line="360" w:lineRule="auto"/>
        <w:ind w:left="360"/>
        <w:jc w:val="both"/>
      </w:pPr>
      <w:r w:rsidRPr="00413316">
        <w:rPr>
          <w:b/>
        </w:rPr>
        <w:t xml:space="preserve">  </w:t>
      </w:r>
      <w:r w:rsidRPr="00413316">
        <w:t xml:space="preserve">Терминология баскетбола и волейбола. Влияние игровых упражнений на развитие координационных способностей, </w:t>
      </w:r>
      <w:proofErr w:type="spellStart"/>
      <w:r w:rsidRPr="00413316">
        <w:t>психохимические</w:t>
      </w:r>
      <w:proofErr w:type="spellEnd"/>
      <w:r w:rsidRPr="00413316">
        <w:t xml:space="preserve"> процессы, воспитание нравственных и волевых качеств. Правила игры. Техника безопасности при занятиях баскетболом и волейбола. Организация и проведение соревнований. Самоконтроль и дозировка нагрузки при занятиях баскетболом и волейболом.</w:t>
      </w:r>
    </w:p>
    <w:p w:rsidR="00413316" w:rsidRPr="00413316" w:rsidRDefault="00413316" w:rsidP="00413316">
      <w:pPr>
        <w:spacing w:line="360" w:lineRule="auto"/>
        <w:ind w:left="360"/>
        <w:jc w:val="center"/>
        <w:rPr>
          <w:b/>
        </w:rPr>
      </w:pPr>
      <w:r w:rsidRPr="00413316">
        <w:rPr>
          <w:b/>
        </w:rPr>
        <w:t>Гимнастика с элементами акробатики (10 ч.)</w:t>
      </w:r>
    </w:p>
    <w:p w:rsidR="00413316" w:rsidRPr="00413316" w:rsidRDefault="00413316" w:rsidP="00413316">
      <w:pPr>
        <w:spacing w:line="360" w:lineRule="auto"/>
        <w:ind w:left="360"/>
        <w:jc w:val="both"/>
      </w:pPr>
      <w:r w:rsidRPr="00413316">
        <w:rPr>
          <w:b/>
        </w:rPr>
        <w:t xml:space="preserve">  </w:t>
      </w:r>
      <w:r w:rsidRPr="00413316"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413316" w:rsidRPr="00413316" w:rsidRDefault="00413316" w:rsidP="00413316">
      <w:pPr>
        <w:spacing w:line="360" w:lineRule="auto"/>
        <w:ind w:left="360"/>
        <w:jc w:val="center"/>
        <w:rPr>
          <w:b/>
        </w:rPr>
      </w:pPr>
      <w:r w:rsidRPr="00413316">
        <w:rPr>
          <w:b/>
        </w:rPr>
        <w:t>Лёгкая атлетика (30 ч.)</w:t>
      </w:r>
    </w:p>
    <w:p w:rsidR="00413316" w:rsidRPr="00413316" w:rsidRDefault="00413316" w:rsidP="00413316">
      <w:pPr>
        <w:spacing w:line="360" w:lineRule="auto"/>
        <w:ind w:left="360"/>
        <w:jc w:val="both"/>
      </w:pPr>
      <w:r w:rsidRPr="00413316">
        <w:rPr>
          <w:b/>
        </w:rPr>
        <w:t xml:space="preserve">  </w:t>
      </w:r>
      <w:r w:rsidRPr="00413316">
        <w:t>Основы биомеханики лёгкоатлетических упражнений. Влияние лёгкой атлетики на развитие двигательных качеств. Правила проведения соревнований. Техника безопасности при проведении занятий лёгкой атлетикой. Самоконтроль при занятиях лёгкой атлетикой. НРК: Беседа о национальных видах спорта: Стрельба из лука, борьба, конные скачки. Подвижные игры: лапта, городки, крепость, метание камней.</w:t>
      </w:r>
    </w:p>
    <w:p w:rsidR="00413316" w:rsidRPr="00413316" w:rsidRDefault="00413316" w:rsidP="00413316">
      <w:pPr>
        <w:spacing w:line="360" w:lineRule="auto"/>
        <w:ind w:left="360"/>
        <w:jc w:val="center"/>
        <w:rPr>
          <w:b/>
        </w:rPr>
      </w:pPr>
      <w:r w:rsidRPr="00413316">
        <w:rPr>
          <w:b/>
        </w:rPr>
        <w:t>Кроссовая подготовка (6)</w:t>
      </w:r>
    </w:p>
    <w:p w:rsidR="00413316" w:rsidRPr="00413316" w:rsidRDefault="00413316" w:rsidP="00413316">
      <w:pPr>
        <w:spacing w:line="360" w:lineRule="auto"/>
        <w:ind w:left="360"/>
        <w:jc w:val="both"/>
      </w:pPr>
      <w:r w:rsidRPr="00413316">
        <w:t xml:space="preserve">   Влияние кроссовой подготовки на развитие двигательных качеств. Правила проведения соревнований. Техника безопасности при проведении занятий кроссовой подготовки. Самоконтроль на занятиях кроссовой подготовки.</w:t>
      </w:r>
    </w:p>
    <w:p w:rsidR="00413316" w:rsidRPr="00413316" w:rsidRDefault="00413316" w:rsidP="00413316">
      <w:pPr>
        <w:spacing w:line="360" w:lineRule="auto"/>
      </w:pPr>
    </w:p>
    <w:p w:rsidR="00413316" w:rsidRPr="00413316" w:rsidRDefault="00413316" w:rsidP="00413316">
      <w:pPr>
        <w:spacing w:line="360" w:lineRule="auto"/>
        <w:jc w:val="center"/>
        <w:rPr>
          <w:b/>
        </w:rPr>
      </w:pPr>
    </w:p>
    <w:p w:rsidR="00413316" w:rsidRPr="00413316" w:rsidRDefault="00413316" w:rsidP="00413316">
      <w:pPr>
        <w:spacing w:line="360" w:lineRule="auto"/>
        <w:jc w:val="center"/>
        <w:rPr>
          <w:b/>
        </w:rPr>
      </w:pPr>
    </w:p>
    <w:p w:rsidR="00413316" w:rsidRPr="00413316" w:rsidRDefault="00413316" w:rsidP="00413316">
      <w:pPr>
        <w:spacing w:line="360" w:lineRule="auto"/>
        <w:rPr>
          <w:b/>
          <w:i/>
        </w:rPr>
      </w:pPr>
    </w:p>
    <w:p w:rsidR="00413316" w:rsidRPr="00413316" w:rsidRDefault="00413316" w:rsidP="00413316">
      <w:pPr>
        <w:spacing w:line="360" w:lineRule="auto"/>
      </w:pPr>
    </w:p>
    <w:p w:rsidR="00413316" w:rsidRPr="00413316" w:rsidRDefault="00413316" w:rsidP="00413316">
      <w:pPr>
        <w:spacing w:line="360" w:lineRule="auto"/>
      </w:pPr>
    </w:p>
    <w:p w:rsidR="00413316" w:rsidRPr="00413316" w:rsidRDefault="00413316" w:rsidP="00413316">
      <w:pPr>
        <w:spacing w:line="360" w:lineRule="auto"/>
      </w:pPr>
    </w:p>
    <w:p w:rsidR="00413316" w:rsidRPr="00413316" w:rsidRDefault="00413316" w:rsidP="00413316">
      <w:pPr>
        <w:spacing w:line="360" w:lineRule="auto"/>
      </w:pPr>
    </w:p>
    <w:p w:rsidR="00413316" w:rsidRPr="00413316" w:rsidRDefault="00413316" w:rsidP="00413316">
      <w:pPr>
        <w:spacing w:line="360" w:lineRule="auto"/>
      </w:pPr>
    </w:p>
    <w:p w:rsidR="00413316" w:rsidRPr="00413316" w:rsidRDefault="00413316" w:rsidP="00413316">
      <w:pPr>
        <w:spacing w:line="360" w:lineRule="auto"/>
      </w:pPr>
    </w:p>
    <w:p w:rsidR="00413316" w:rsidRPr="00413316" w:rsidRDefault="00413316" w:rsidP="00413316">
      <w:pPr>
        <w:spacing w:line="360" w:lineRule="auto"/>
      </w:pPr>
    </w:p>
    <w:p w:rsidR="00413316" w:rsidRPr="00413316" w:rsidRDefault="00413316" w:rsidP="00413316">
      <w:pPr>
        <w:spacing w:line="360" w:lineRule="auto"/>
      </w:pPr>
    </w:p>
    <w:p w:rsidR="00413316" w:rsidRPr="00413316" w:rsidRDefault="00413316" w:rsidP="00413316">
      <w:pPr>
        <w:spacing w:line="360" w:lineRule="auto"/>
      </w:pPr>
    </w:p>
    <w:p w:rsidR="00413316" w:rsidRPr="00413316" w:rsidRDefault="00413316" w:rsidP="00413316">
      <w:pPr>
        <w:spacing w:line="360" w:lineRule="auto"/>
      </w:pPr>
    </w:p>
    <w:p w:rsidR="00413316" w:rsidRPr="00413316" w:rsidRDefault="00413316" w:rsidP="00413316">
      <w:pPr>
        <w:spacing w:line="360" w:lineRule="auto"/>
      </w:pPr>
    </w:p>
    <w:p w:rsidR="00413316" w:rsidRPr="00413316" w:rsidRDefault="00413316" w:rsidP="00413316">
      <w:pPr>
        <w:spacing w:line="360" w:lineRule="auto"/>
      </w:pPr>
    </w:p>
    <w:p w:rsidR="00413316" w:rsidRPr="00413316" w:rsidRDefault="00413316" w:rsidP="00413316">
      <w:pPr>
        <w:spacing w:line="360" w:lineRule="auto"/>
      </w:pPr>
    </w:p>
    <w:p w:rsidR="00413316" w:rsidRPr="00413316" w:rsidRDefault="00413316" w:rsidP="00413316">
      <w:pPr>
        <w:spacing w:line="360" w:lineRule="auto"/>
      </w:pPr>
    </w:p>
    <w:p w:rsidR="00BA28C7" w:rsidRPr="004873A6" w:rsidRDefault="00BA28C7" w:rsidP="00BA28C7">
      <w:pPr>
        <w:ind w:left="720"/>
        <w:jc w:val="center"/>
      </w:pPr>
      <w:r w:rsidRPr="004873A6">
        <w:rPr>
          <w:b/>
        </w:rPr>
        <w:t>Тематическое планирование</w:t>
      </w:r>
    </w:p>
    <w:tbl>
      <w:tblPr>
        <w:tblpPr w:leftFromText="180" w:rightFromText="180" w:vertAnchor="text" w:tblpX="-352" w:tblpY="1"/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8004"/>
        <w:gridCol w:w="864"/>
        <w:gridCol w:w="7"/>
        <w:gridCol w:w="7"/>
        <w:gridCol w:w="7"/>
        <w:gridCol w:w="14"/>
        <w:gridCol w:w="485"/>
        <w:gridCol w:w="7"/>
        <w:gridCol w:w="16"/>
        <w:gridCol w:w="20"/>
        <w:gridCol w:w="478"/>
        <w:gridCol w:w="7"/>
        <w:gridCol w:w="14"/>
        <w:gridCol w:w="25"/>
        <w:gridCol w:w="9"/>
        <w:gridCol w:w="656"/>
      </w:tblGrid>
      <w:tr w:rsidR="00BA28C7" w:rsidRPr="004873A6" w:rsidTr="006C6BF0">
        <w:trPr>
          <w:trHeight w:val="703"/>
        </w:trPr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№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урока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</w:p>
          <w:p w:rsidR="00BA28C7" w:rsidRPr="004873A6" w:rsidRDefault="00BA28C7" w:rsidP="00045D06">
            <w:pPr>
              <w:jc w:val="center"/>
            </w:pPr>
            <w:r w:rsidRPr="004873A6">
              <w:t>Темы уроков по классам</w:t>
            </w:r>
          </w:p>
        </w:tc>
        <w:tc>
          <w:tcPr>
            <w:tcW w:w="398" w:type="pct"/>
            <w:gridSpan w:val="5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Кол-во час</w:t>
            </w:r>
          </w:p>
          <w:p w:rsidR="00BA28C7" w:rsidRPr="004873A6" w:rsidRDefault="00BA28C7" w:rsidP="00045D06">
            <w:pPr>
              <w:jc w:val="center"/>
            </w:pPr>
          </w:p>
          <w:p w:rsidR="00BA28C7" w:rsidRPr="004873A6" w:rsidRDefault="00BA28C7" w:rsidP="00045D06">
            <w:pPr>
              <w:jc w:val="center"/>
            </w:pPr>
          </w:p>
        </w:tc>
        <w:tc>
          <w:tcPr>
            <w:tcW w:w="466" w:type="pct"/>
            <w:gridSpan w:val="8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Кол-во часов</w:t>
            </w:r>
          </w:p>
        </w:tc>
        <w:tc>
          <w:tcPr>
            <w:tcW w:w="295" w:type="pct"/>
            <w:gridSpan w:val="2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Коррекция</w:t>
            </w:r>
          </w:p>
        </w:tc>
      </w:tr>
      <w:tr w:rsidR="00BA28C7" w:rsidRPr="004873A6" w:rsidTr="006C6BF0">
        <w:trPr>
          <w:trHeight w:val="276"/>
        </w:trPr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  <w:vMerge w:val="restart"/>
          </w:tcPr>
          <w:p w:rsidR="00BA28C7" w:rsidRPr="004873A6" w:rsidRDefault="00BA28C7" w:rsidP="00045D06">
            <w:pPr>
              <w:jc w:val="center"/>
            </w:pPr>
          </w:p>
          <w:p w:rsidR="00BA28C7" w:rsidRPr="004873A6" w:rsidRDefault="00BA28C7" w:rsidP="00045D06">
            <w:pPr>
              <w:jc w:val="center"/>
            </w:pPr>
            <w:r w:rsidRPr="004873A6">
              <w:t>9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класс</w:t>
            </w:r>
          </w:p>
        </w:tc>
        <w:tc>
          <w:tcPr>
            <w:tcW w:w="398" w:type="pct"/>
            <w:gridSpan w:val="5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466" w:type="pct"/>
            <w:gridSpan w:val="8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525"/>
        </w:trPr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98" w:type="pct"/>
            <w:gridSpan w:val="5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Дата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план</w:t>
            </w: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Дата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факт</w:t>
            </w:r>
          </w:p>
        </w:tc>
        <w:tc>
          <w:tcPr>
            <w:tcW w:w="295" w:type="pct"/>
            <w:gridSpan w:val="2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556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Основы законодательства Российской Федерации в области физической культуры, спорта, туризма, охраны здоровья. Вводный инструктаж по ТБ на уроках физической культуры, первичный инструктаж на рабочем месте (лёгкая атлетика, спортивные и подвижные игры), оказание первой помощи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2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 xml:space="preserve">ОРУ на закрепления общей выносливости. Равномерный бег 800 м. </w:t>
            </w:r>
            <w:r w:rsidRPr="004873A6">
              <w:rPr>
                <w:i/>
              </w:rPr>
              <w:t xml:space="preserve">НРК: беседа о нац. </w:t>
            </w:r>
            <w:proofErr w:type="gramStart"/>
            <w:r w:rsidRPr="004873A6">
              <w:rPr>
                <w:i/>
              </w:rPr>
              <w:t>Видах</w:t>
            </w:r>
            <w:proofErr w:type="gramEnd"/>
            <w:r w:rsidRPr="004873A6">
              <w:rPr>
                <w:i/>
              </w:rPr>
              <w:t xml:space="preserve"> спорта: борьба, стрельба из лука, конные скачки.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3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 xml:space="preserve">Закрепление. Техника челночного бега 3х10 м. (3-5 </w:t>
            </w:r>
            <w:proofErr w:type="spellStart"/>
            <w:r w:rsidRPr="004873A6">
              <w:t>повт</w:t>
            </w:r>
            <w:proofErr w:type="spellEnd"/>
            <w:r w:rsidRPr="004873A6">
              <w:t>.)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4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 xml:space="preserve"> Равномерный бег 1000 метров. НРК: «Лапта».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5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873A6">
                <w:t>60 метров</w:t>
              </w:r>
            </w:smartTag>
            <w:r w:rsidRPr="004873A6">
              <w:t xml:space="preserve"> (2 – 3 повторения). НРК: «Лапта».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6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Закрепление. ОРУ на развитие силы. Подтягивание на перекладине.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7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 xml:space="preserve">Равномерный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4873A6">
                <w:t>1000 метров</w:t>
              </w:r>
            </w:smartTag>
            <w:r w:rsidRPr="004873A6">
              <w:t>, ОРУ на развитие выносливости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263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8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«здоровый образ жизни, о вреде дурных привычек».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9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Бег 60 м. с максимальной интенсивностью. Удержание тела в висе (Д)</w:t>
            </w:r>
            <w:proofErr w:type="gramStart"/>
            <w:r w:rsidRPr="004873A6">
              <w:t>.</w:t>
            </w:r>
            <w:proofErr w:type="gramEnd"/>
            <w:r w:rsidRPr="004873A6">
              <w:t xml:space="preserve"> </w:t>
            </w:r>
            <w:proofErr w:type="gramStart"/>
            <w:r w:rsidRPr="004873A6">
              <w:t>п</w:t>
            </w:r>
            <w:proofErr w:type="gramEnd"/>
            <w:r w:rsidRPr="004873A6">
              <w:t>одтягивание (М). «Городки».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10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Тест - наклоны вперед из положения стоя. Сгибание и разгибание рук в упоре лежа за 30 с.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11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4873A6">
                <w:t>1000 метров</w:t>
              </w:r>
            </w:smartTag>
            <w:r w:rsidRPr="004873A6">
              <w:t xml:space="preserve"> с фиксированием результата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12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Прыжки в длину с места, подтягивание на перекладине.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13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Закрепление. Техника прыжки в длину способом «согнувшись и прогнувшись» с 13 – 15 шагов.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14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Совершенствование техники передачи эстафетной палочки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15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Эстафетный бег 4х100 м. на стадионе.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299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16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Бег на 100 метров на результат.  НРК: Беседа о национальных видах спорта: Стрельба из лука, борьба, конные скачки. Подвижные игры: лапта, городки, крепость, метание камней. «Крепость».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246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17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Закрепление. Техника метание гранаты на точность и дальность 700 гр. (М); 500 гр. (Д).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18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 xml:space="preserve">Кроссовая подготовка. Бег 1000метров (д),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4873A6">
                <w:t>2000 метров</w:t>
              </w:r>
            </w:smartTag>
            <w:r w:rsidRPr="004873A6">
              <w:t xml:space="preserve"> (м)</w:t>
            </w:r>
          </w:p>
        </w:tc>
        <w:tc>
          <w:tcPr>
            <w:tcW w:w="398" w:type="pct"/>
            <w:gridSpan w:val="5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5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699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19;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20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Стойки и перемещения футболиста, бегом лицом и спиной вперёд, приставными и крестными шагами в сторону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21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Удары по неподвижному мячу различными частями стопы и подъёма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22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92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225"/>
        </w:trPr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Ведение мяча, отбор мяча. НРК: Техническая и тактическая подготовка  в национальной борьбе.</w:t>
            </w:r>
          </w:p>
        </w:tc>
        <w:tc>
          <w:tcPr>
            <w:tcW w:w="392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23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92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Комбинации из основных элементов игры в футбол</w:t>
            </w:r>
          </w:p>
        </w:tc>
        <w:tc>
          <w:tcPr>
            <w:tcW w:w="392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24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Удары по мячу головой, вбрасывание из-за «боковой» линии, обманные движения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25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Двусторонняя игра в футбол  НРК: Техническая и тактическая подготовка в стрельбе из лука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26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Игра в футбол по основным правилам с привлечением учащихся к судейству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27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Техника передвижений, остановок, поворотов, стоек в баскетболе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28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Передача одной рукой от плеча, двумя руками  с отскоком от пола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29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Ведение мяча с пассивным сопротивлением защитника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30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Передача мяча во встречном движении, броски мяча в движении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</w:p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31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92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562"/>
        </w:trPr>
        <w:tc>
          <w:tcPr>
            <w:tcW w:w="292" w:type="pct"/>
            <w:vMerge/>
            <w:tcBorders>
              <w:bottom w:val="single" w:sz="4" w:space="0" w:color="auto"/>
            </w:tcBorders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  <w:tcBorders>
              <w:bottom w:val="single" w:sz="4" w:space="0" w:color="auto"/>
            </w:tcBorders>
          </w:tcPr>
          <w:p w:rsidR="00BA28C7" w:rsidRPr="004873A6" w:rsidRDefault="00BA28C7" w:rsidP="00045D06">
            <w:r w:rsidRPr="004873A6">
              <w:t>Броски мяча одной рукой от плеча с места и в движении</w:t>
            </w:r>
          </w:p>
        </w:tc>
        <w:tc>
          <w:tcPr>
            <w:tcW w:w="392" w:type="pct"/>
            <w:gridSpan w:val="4"/>
            <w:vMerge/>
            <w:tcBorders>
              <w:bottom w:val="single" w:sz="4" w:space="0" w:color="auto"/>
            </w:tcBorders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  <w:vMerge/>
            <w:tcBorders>
              <w:bottom w:val="single" w:sz="4" w:space="0" w:color="auto"/>
            </w:tcBorders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  <w:vMerge/>
            <w:tcBorders>
              <w:bottom w:val="single" w:sz="4" w:space="0" w:color="auto"/>
            </w:tcBorders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32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Броски мяча в корзину НРК: Техническая и тактическая подготовка  в национальной борьбе.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33</w:t>
            </w:r>
          </w:p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92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Вырывание, выбивание мяча.</w:t>
            </w:r>
          </w:p>
        </w:tc>
        <w:tc>
          <w:tcPr>
            <w:tcW w:w="392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34;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35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Игра в баскетбол по основным правилам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36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409"/>
        </w:trPr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Элементов техники перемещений в волейбольной стойке, остановки, ускорения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37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Комбинаций из основных элементов передвижений, остановок, поворотов, передач мяча сверху двумя руками, передач мяча над собой, через сетку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</w:p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554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38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Передача мяча в прыжке через сетку, сверху, стоя спиной</w:t>
            </w:r>
          </w:p>
          <w:p w:rsidR="00BA28C7" w:rsidRPr="004873A6" w:rsidRDefault="00BA28C7" w:rsidP="00045D06">
            <w:r w:rsidRPr="004873A6">
              <w:t>к цели.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39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92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269"/>
        </w:trPr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Нижней подачи, подача в заданную часть площадки</w:t>
            </w:r>
          </w:p>
        </w:tc>
        <w:tc>
          <w:tcPr>
            <w:tcW w:w="392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40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Прямой нападающий удар после подбрасывания мяча партнёром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41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Комбинации из основных элементов (приём, передача, удар)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42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Основных элементов перемещений и владения мячом.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562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43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Тактика позиционного нападения с изменениями позиций игроков (6:0)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44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92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Теория: «Личная гигиена физкультурника». Игра «Мяч через сетку» с элементами волейбола</w:t>
            </w:r>
          </w:p>
        </w:tc>
        <w:tc>
          <w:tcPr>
            <w:tcW w:w="392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45;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46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Двусторонняя игра в волейбол по упрощённым правилам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 xml:space="preserve">47; 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48;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 xml:space="preserve"> 49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Игра в волейбол по основным правилам с привлечением учащихся к судейству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50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Повторный инструктаж по технике безопасности на рабочем месте: лёгкая атлетика, акробатика, спортивные игры, оказание первой помощи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51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ОРУ с повышенной амплитудой движений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281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52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 xml:space="preserve">Бег «паучком», отжимание, в упоре лёжа, прыжковые упражнения, </w:t>
            </w:r>
            <w:proofErr w:type="spellStart"/>
            <w:r w:rsidRPr="004873A6">
              <w:t>выполн</w:t>
            </w:r>
            <w:proofErr w:type="spellEnd"/>
            <w:r w:rsidRPr="004873A6">
              <w:t>-е угла на «шведской стенке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53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92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Лазание по канату на количество повторений</w:t>
            </w:r>
          </w:p>
        </w:tc>
        <w:tc>
          <w:tcPr>
            <w:tcW w:w="392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54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Передвижение на руках с помощью партнёра, переноска партнёра, комплекс упражнений</w:t>
            </w:r>
          </w:p>
          <w:p w:rsidR="00BA28C7" w:rsidRPr="004873A6" w:rsidRDefault="00BA28C7" w:rsidP="00045D06">
            <w:r w:rsidRPr="004873A6">
              <w:t>у гимнастической стенки</w:t>
            </w:r>
          </w:p>
        </w:tc>
        <w:tc>
          <w:tcPr>
            <w:tcW w:w="392" w:type="pct"/>
            <w:gridSpan w:val="4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45" w:type="pct"/>
            <w:gridSpan w:val="6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90" w:type="pc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55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Прыжки со скакалкой: 1 минута в максимальном темпе (3-4 повтора)</w:t>
            </w:r>
          </w:p>
        </w:tc>
        <w:tc>
          <w:tcPr>
            <w:tcW w:w="389" w:type="pct"/>
            <w:gridSpan w:val="3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</w:p>
        </w:tc>
        <w:tc>
          <w:tcPr>
            <w:tcW w:w="234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lastRenderedPageBreak/>
              <w:t>56;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57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89" w:type="pct"/>
            <w:gridSpan w:val="3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5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268"/>
        </w:trPr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Игра в «Стрит-бол»</w:t>
            </w:r>
          </w:p>
        </w:tc>
        <w:tc>
          <w:tcPr>
            <w:tcW w:w="389" w:type="pct"/>
            <w:gridSpan w:val="3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4" w:type="pct"/>
            <w:gridSpan w:val="5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58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Метание малого мяча в цель с 9-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4873A6">
                <w:t>10 метров</w:t>
              </w:r>
            </w:smartTag>
          </w:p>
        </w:tc>
        <w:tc>
          <w:tcPr>
            <w:tcW w:w="389" w:type="pct"/>
            <w:gridSpan w:val="3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531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59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Игра в волейбол по основным правилам с привлечением учащихся к судейству</w:t>
            </w:r>
          </w:p>
        </w:tc>
        <w:tc>
          <w:tcPr>
            <w:tcW w:w="389" w:type="pct"/>
            <w:gridSpan w:val="3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302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60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 xml:space="preserve">Совершенствование; Перестроения </w:t>
            </w:r>
            <w:proofErr w:type="gramStart"/>
            <w:r w:rsidRPr="004873A6">
              <w:t>из</w:t>
            </w:r>
            <w:proofErr w:type="gramEnd"/>
            <w:r w:rsidRPr="004873A6">
              <w:t xml:space="preserve"> колоны по 1 в колону по 2, 3, 4 в движении.</w:t>
            </w:r>
          </w:p>
        </w:tc>
        <w:tc>
          <w:tcPr>
            <w:tcW w:w="389" w:type="pct"/>
            <w:gridSpan w:val="3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61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89" w:type="pct"/>
            <w:gridSpan w:val="3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5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280"/>
        </w:trPr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Кувырок вперёд-назад, стойка на лопатках</w:t>
            </w:r>
          </w:p>
        </w:tc>
        <w:tc>
          <w:tcPr>
            <w:tcW w:w="389" w:type="pct"/>
            <w:gridSpan w:val="3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4" w:type="pct"/>
            <w:gridSpan w:val="5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62;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63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89" w:type="pct"/>
            <w:gridSpan w:val="3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5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393"/>
        </w:trPr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Кувырок вперёд, перекат назад в стойку на лопатках (м), кувырок назад в полу-шпагат (д).</w:t>
            </w:r>
          </w:p>
        </w:tc>
        <w:tc>
          <w:tcPr>
            <w:tcW w:w="389" w:type="pct"/>
            <w:gridSpan w:val="3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4" w:type="pct"/>
            <w:gridSpan w:val="5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64;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65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89" w:type="pct"/>
            <w:gridSpan w:val="3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5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Стойка на голове (м), мост из положения, стоя с помощью и без (д).</w:t>
            </w:r>
          </w:p>
        </w:tc>
        <w:tc>
          <w:tcPr>
            <w:tcW w:w="389" w:type="pct"/>
            <w:gridSpan w:val="3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4" w:type="pct"/>
            <w:gridSpan w:val="5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66;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 xml:space="preserve"> 67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89" w:type="pct"/>
            <w:gridSpan w:val="3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5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Комплекс корригирующих упражнений для позвоночника, мышц спины, живота</w:t>
            </w:r>
          </w:p>
        </w:tc>
        <w:tc>
          <w:tcPr>
            <w:tcW w:w="389" w:type="pct"/>
            <w:gridSpan w:val="3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4" w:type="pct"/>
            <w:gridSpan w:val="5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68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89" w:type="pct"/>
            <w:gridSpan w:val="3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5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271"/>
        </w:trPr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Вольные упражнения с использованием танцевальных элементов (тип зарядки)</w:t>
            </w:r>
          </w:p>
        </w:tc>
        <w:tc>
          <w:tcPr>
            <w:tcW w:w="389" w:type="pct"/>
            <w:gridSpan w:val="3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4" w:type="pct"/>
            <w:gridSpan w:val="5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</w:p>
          <w:p w:rsidR="00BA28C7" w:rsidRPr="004873A6" w:rsidRDefault="00BA28C7" w:rsidP="00045D06">
            <w:pPr>
              <w:jc w:val="center"/>
            </w:pPr>
            <w:r w:rsidRPr="004873A6">
              <w:t>69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Совершенствование</w:t>
            </w:r>
          </w:p>
        </w:tc>
        <w:tc>
          <w:tcPr>
            <w:tcW w:w="389" w:type="pct"/>
            <w:gridSpan w:val="3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</w:p>
        </w:tc>
        <w:tc>
          <w:tcPr>
            <w:tcW w:w="234" w:type="pct"/>
            <w:gridSpan w:val="5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Прыжки на одной и двух ногах с продвижением вперёд. Выпрыгивание вверх из полу-приседа (6-8 прыжков, отдых 1 минута)</w:t>
            </w:r>
          </w:p>
        </w:tc>
        <w:tc>
          <w:tcPr>
            <w:tcW w:w="389" w:type="pct"/>
            <w:gridSpan w:val="3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4" w:type="pct"/>
            <w:gridSpan w:val="5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70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89" w:type="pct"/>
            <w:gridSpan w:val="3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5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Игровые упражнения с набивным мячом в сочетании с прыжками и метанием</w:t>
            </w:r>
          </w:p>
        </w:tc>
        <w:tc>
          <w:tcPr>
            <w:tcW w:w="389" w:type="pct"/>
            <w:gridSpan w:val="3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4" w:type="pct"/>
            <w:gridSpan w:val="5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rPr>
          <w:trHeight w:val="253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71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Равномерный бег 12 минут</w:t>
            </w:r>
          </w:p>
        </w:tc>
        <w:tc>
          <w:tcPr>
            <w:tcW w:w="389" w:type="pct"/>
            <w:gridSpan w:val="3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72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89" w:type="pct"/>
            <w:gridSpan w:val="3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 xml:space="preserve">Техника метания малого мяча в цель с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4873A6">
                <w:t>10 метров</w:t>
              </w:r>
            </w:smartTag>
          </w:p>
        </w:tc>
        <w:tc>
          <w:tcPr>
            <w:tcW w:w="389" w:type="pct"/>
            <w:gridSpan w:val="3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4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73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Встречная эстафета. Эстафетный бег в спортзале</w:t>
            </w:r>
          </w:p>
        </w:tc>
        <w:tc>
          <w:tcPr>
            <w:tcW w:w="389" w:type="pct"/>
            <w:gridSpan w:val="3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6C6BF0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74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Совершенствование техники тройного прыжка с места</w:t>
            </w:r>
          </w:p>
        </w:tc>
        <w:tc>
          <w:tcPr>
            <w:tcW w:w="389" w:type="pct"/>
            <w:gridSpan w:val="3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4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06" w:type="pct"/>
            <w:gridSpan w:val="3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rPr>
          <w:trHeight w:val="533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75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 xml:space="preserve">Серия упражнений из: бег на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4873A6">
                <w:t>15 метров</w:t>
              </w:r>
            </w:smartTag>
            <w:r w:rsidRPr="004873A6">
              <w:t xml:space="preserve">; </w:t>
            </w:r>
            <w:proofErr w:type="gramStart"/>
            <w:r w:rsidRPr="004873A6">
              <w:t>отжимание</w:t>
            </w:r>
            <w:proofErr w:type="gramEnd"/>
            <w:r w:rsidRPr="004873A6">
              <w:t xml:space="preserve"> в упоре лёжа; выпрыгивание из приседа; броски набивного мяча, прыжки на двух ногах.</w:t>
            </w:r>
          </w:p>
        </w:tc>
        <w:tc>
          <w:tcPr>
            <w:tcW w:w="386" w:type="pct"/>
            <w:gridSpan w:val="2"/>
          </w:tcPr>
          <w:p w:rsidR="00BA28C7" w:rsidRPr="004873A6" w:rsidRDefault="00BA28C7" w:rsidP="00045D06">
            <w:pPr>
              <w:jc w:val="center"/>
            </w:pP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76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 xml:space="preserve">Теория: «Подготовка и проведение туристического похода.  </w:t>
            </w:r>
          </w:p>
        </w:tc>
        <w:tc>
          <w:tcPr>
            <w:tcW w:w="386" w:type="pct"/>
            <w:gridSpan w:val="2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rPr>
          <w:trHeight w:val="262"/>
        </w:trPr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Челночный бег: 4х10 м</w:t>
            </w:r>
          </w:p>
        </w:tc>
        <w:tc>
          <w:tcPr>
            <w:tcW w:w="386" w:type="pct"/>
            <w:gridSpan w:val="2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77;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78;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79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Игра в волейбол по основным правилам с привлечением</w:t>
            </w:r>
          </w:p>
          <w:p w:rsidR="00BA28C7" w:rsidRPr="004873A6" w:rsidRDefault="00BA28C7" w:rsidP="00045D06">
            <w:r w:rsidRPr="004873A6">
              <w:t>учащихся к судейству</w:t>
            </w:r>
          </w:p>
        </w:tc>
        <w:tc>
          <w:tcPr>
            <w:tcW w:w="386" w:type="pct"/>
            <w:gridSpan w:val="2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80;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81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Игра в баскетбол по основным правилам</w:t>
            </w:r>
          </w:p>
        </w:tc>
        <w:tc>
          <w:tcPr>
            <w:tcW w:w="386" w:type="pct"/>
            <w:gridSpan w:val="2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82;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83;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84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Кроссовый бег без учёта времени.</w:t>
            </w:r>
          </w:p>
        </w:tc>
        <w:tc>
          <w:tcPr>
            <w:tcW w:w="386" w:type="pct"/>
            <w:gridSpan w:val="2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85;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86;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87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86" w:type="pct"/>
            <w:gridSpan w:val="2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2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 xml:space="preserve">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4873A6">
                <w:t>500 метров</w:t>
              </w:r>
            </w:smartTag>
            <w:r w:rsidRPr="004873A6">
              <w:t xml:space="preserve"> (д);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4873A6">
                <w:t>800 метров</w:t>
              </w:r>
            </w:smartTag>
            <w:r w:rsidRPr="004873A6">
              <w:t xml:space="preserve"> (м)</w:t>
            </w:r>
          </w:p>
        </w:tc>
        <w:tc>
          <w:tcPr>
            <w:tcW w:w="386" w:type="pct"/>
            <w:gridSpan w:val="2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5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2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rPr>
          <w:trHeight w:val="309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88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Бег 100 метров. НРК</w:t>
            </w:r>
            <w:proofErr w:type="gramStart"/>
            <w:r w:rsidRPr="004873A6">
              <w:t>:«</w:t>
            </w:r>
            <w:proofErr w:type="gramEnd"/>
            <w:r w:rsidRPr="004873A6">
              <w:t>Лапта».</w:t>
            </w:r>
          </w:p>
        </w:tc>
        <w:tc>
          <w:tcPr>
            <w:tcW w:w="386" w:type="pct"/>
            <w:gridSpan w:val="2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rPr>
          <w:trHeight w:val="549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89;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90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Комплекс силовых упражнений с отягощениями (м); комплекс силовых упражнений с собственным весом (д)</w:t>
            </w:r>
          </w:p>
        </w:tc>
        <w:tc>
          <w:tcPr>
            <w:tcW w:w="386" w:type="pct"/>
            <w:gridSpan w:val="2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2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c>
          <w:tcPr>
            <w:tcW w:w="292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91;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92</w:t>
            </w:r>
          </w:p>
        </w:tc>
        <w:tc>
          <w:tcPr>
            <w:tcW w:w="3549" w:type="pct"/>
          </w:tcPr>
          <w:p w:rsidR="00BA28C7" w:rsidRPr="004873A6" w:rsidRDefault="00BA28C7" w:rsidP="00045D06">
            <w:pPr>
              <w:jc w:val="center"/>
            </w:pPr>
            <w:r w:rsidRPr="004873A6">
              <w:t>Закрепление</w:t>
            </w:r>
          </w:p>
        </w:tc>
        <w:tc>
          <w:tcPr>
            <w:tcW w:w="383" w:type="pct"/>
            <w:vMerge w:val="restar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5" w:type="pct"/>
            <w:gridSpan w:val="5"/>
            <w:vMerge w:val="restart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c>
          <w:tcPr>
            <w:tcW w:w="292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Техника прыжка в длину способом «согнув ноги»</w:t>
            </w:r>
          </w:p>
        </w:tc>
        <w:tc>
          <w:tcPr>
            <w:tcW w:w="383" w:type="pct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5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  <w:vMerge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5" w:type="pct"/>
            <w:gridSpan w:val="5"/>
            <w:vMerge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93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Учётный урок по прыжкам в длину с разбега способом «согнув ноги»</w:t>
            </w:r>
          </w:p>
        </w:tc>
        <w:tc>
          <w:tcPr>
            <w:tcW w:w="383" w:type="pc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5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94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Учётный урок по бегу на 100 метров. НРК: «Городки».</w:t>
            </w:r>
          </w:p>
        </w:tc>
        <w:tc>
          <w:tcPr>
            <w:tcW w:w="383" w:type="pc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5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rPr>
          <w:trHeight w:val="411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lastRenderedPageBreak/>
              <w:t>95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 xml:space="preserve">Закрепление техники метания гранаты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4873A6">
                <w:t>500 г</w:t>
              </w:r>
            </w:smartTag>
            <w:r w:rsidRPr="004873A6">
              <w:t xml:space="preserve"> (д);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4873A6">
                <w:t>700 г</w:t>
              </w:r>
            </w:smartTag>
            <w:r w:rsidRPr="004873A6">
              <w:t xml:space="preserve"> (м) на дальность</w:t>
            </w:r>
          </w:p>
        </w:tc>
        <w:tc>
          <w:tcPr>
            <w:tcW w:w="383" w:type="pc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5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rPr>
          <w:trHeight w:val="290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96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Учётный урок по метанию гранаты на дальность. «Метание камней».</w:t>
            </w:r>
          </w:p>
        </w:tc>
        <w:tc>
          <w:tcPr>
            <w:tcW w:w="383" w:type="pc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5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rPr>
          <w:trHeight w:val="266"/>
        </w:trPr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97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Учётный урок по прыжкам в длину с места. НРК: «Крепость».</w:t>
            </w:r>
          </w:p>
        </w:tc>
        <w:tc>
          <w:tcPr>
            <w:tcW w:w="383" w:type="pc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5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98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Учётный урок: подтягивание на перекладине в висе (м), подтягивание на перекладине в полу висе (д)</w:t>
            </w:r>
          </w:p>
        </w:tc>
        <w:tc>
          <w:tcPr>
            <w:tcW w:w="383" w:type="pc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5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99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Учётный урок: на мышцы брюшного пресса, сгибание и разгибание туловища в положении лёжа за 30 секунд. Сгибание и разгибание рук в упоре лёжа</w:t>
            </w:r>
          </w:p>
        </w:tc>
        <w:tc>
          <w:tcPr>
            <w:tcW w:w="383" w:type="pc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  <w:p w:rsidR="00BA28C7" w:rsidRPr="004873A6" w:rsidRDefault="00BA28C7" w:rsidP="00045D06">
            <w:pPr>
              <w:jc w:val="center"/>
            </w:pP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5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100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 xml:space="preserve">Учётный урок по бегу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4873A6">
                <w:t>1000 метров</w:t>
              </w:r>
            </w:smartTag>
          </w:p>
        </w:tc>
        <w:tc>
          <w:tcPr>
            <w:tcW w:w="383" w:type="pc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5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101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Учётный урок: упражнения на гибкость. Тест – наклон туловища вперёд из положения сидя</w:t>
            </w:r>
          </w:p>
        </w:tc>
        <w:tc>
          <w:tcPr>
            <w:tcW w:w="383" w:type="pc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5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</w:tr>
      <w:tr w:rsidR="00BA28C7" w:rsidRPr="004873A6" w:rsidTr="00BA28C7">
        <w:tc>
          <w:tcPr>
            <w:tcW w:w="292" w:type="pct"/>
          </w:tcPr>
          <w:p w:rsidR="00BA28C7" w:rsidRPr="004873A6" w:rsidRDefault="00BA28C7" w:rsidP="00045D06">
            <w:pPr>
              <w:jc w:val="center"/>
            </w:pPr>
            <w:r w:rsidRPr="004873A6">
              <w:t>102</w:t>
            </w:r>
          </w:p>
        </w:tc>
        <w:tc>
          <w:tcPr>
            <w:tcW w:w="3549" w:type="pct"/>
          </w:tcPr>
          <w:p w:rsidR="00BA28C7" w:rsidRPr="004873A6" w:rsidRDefault="00BA28C7" w:rsidP="00045D06">
            <w:r w:rsidRPr="004873A6">
              <w:t>Подведение итогов учебного года.</w:t>
            </w:r>
          </w:p>
        </w:tc>
        <w:tc>
          <w:tcPr>
            <w:tcW w:w="383" w:type="pct"/>
          </w:tcPr>
          <w:p w:rsidR="00BA28C7" w:rsidRPr="004873A6" w:rsidRDefault="00BA28C7" w:rsidP="00045D06">
            <w:pPr>
              <w:jc w:val="center"/>
            </w:pPr>
            <w:r w:rsidRPr="004873A6">
              <w:t>1</w:t>
            </w:r>
          </w:p>
        </w:tc>
        <w:tc>
          <w:tcPr>
            <w:tcW w:w="230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231" w:type="pct"/>
            <w:gridSpan w:val="4"/>
          </w:tcPr>
          <w:p w:rsidR="00BA28C7" w:rsidRPr="004873A6" w:rsidRDefault="00BA28C7" w:rsidP="00045D06">
            <w:pPr>
              <w:jc w:val="center"/>
            </w:pPr>
          </w:p>
        </w:tc>
        <w:tc>
          <w:tcPr>
            <w:tcW w:w="315" w:type="pct"/>
            <w:gridSpan w:val="5"/>
          </w:tcPr>
          <w:p w:rsidR="00BA28C7" w:rsidRPr="004873A6" w:rsidRDefault="00BA28C7" w:rsidP="00045D06">
            <w:pPr>
              <w:jc w:val="center"/>
            </w:pPr>
          </w:p>
        </w:tc>
      </w:tr>
    </w:tbl>
    <w:p w:rsidR="00BA28C7" w:rsidRPr="004873A6" w:rsidRDefault="00BA28C7" w:rsidP="00BA28C7">
      <w:pPr>
        <w:rPr>
          <w:b/>
        </w:rPr>
      </w:pPr>
    </w:p>
    <w:p w:rsidR="004E0E63" w:rsidRPr="00413316" w:rsidRDefault="004E0E63" w:rsidP="00BA28C7">
      <w:pPr>
        <w:spacing w:line="360" w:lineRule="auto"/>
      </w:pPr>
    </w:p>
    <w:sectPr w:rsidR="004E0E63" w:rsidRPr="00413316" w:rsidSect="00FD3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85F"/>
    <w:multiLevelType w:val="hybridMultilevel"/>
    <w:tmpl w:val="765E8A34"/>
    <w:lvl w:ilvl="0" w:tplc="6E1A4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F588D"/>
    <w:multiLevelType w:val="multilevel"/>
    <w:tmpl w:val="C81A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27DBE"/>
    <w:multiLevelType w:val="hybridMultilevel"/>
    <w:tmpl w:val="51440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3316"/>
    <w:rsid w:val="00413316"/>
    <w:rsid w:val="004E0E63"/>
    <w:rsid w:val="006C6BF0"/>
    <w:rsid w:val="00921588"/>
    <w:rsid w:val="00A90437"/>
    <w:rsid w:val="00BA28C7"/>
    <w:rsid w:val="00D65CE4"/>
    <w:rsid w:val="00DA1A9B"/>
    <w:rsid w:val="00F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3281</Words>
  <Characters>18707</Characters>
  <Application>Microsoft Office Word</Application>
  <DocSecurity>0</DocSecurity>
  <Lines>155</Lines>
  <Paragraphs>43</Paragraphs>
  <ScaleCrop>false</ScaleCrop>
  <Company/>
  <LinksUpToDate>false</LinksUpToDate>
  <CharactersWithSpaces>21945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7</cp:revision>
  <dcterms:created xsi:type="dcterms:W3CDTF">2019-10-30T02:55:00Z</dcterms:created>
  <dcterms:modified xsi:type="dcterms:W3CDTF">2019-10-31T16:55:00Z</dcterms:modified>
</cp:coreProperties>
</file>