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Результаты независимой оценки качества образовательной деятельности организации, осуществляющей образовательную деятельность в сфере </w:t>
      </w:r>
      <w:r>
        <w:rPr>
          <w:color w:val="000000"/>
          <w:sz w:val="27"/>
          <w:szCs w:val="27"/>
        </w:rPr>
        <w:t>общего</w:t>
      </w:r>
      <w:r>
        <w:rPr>
          <w:color w:val="000000"/>
          <w:sz w:val="27"/>
          <w:szCs w:val="27"/>
        </w:rPr>
        <w:t xml:space="preserve"> образования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ходе проведенной независимой оценки качества образовательной деятельности </w:t>
      </w:r>
      <w:r>
        <w:rPr>
          <w:color w:val="000000"/>
          <w:sz w:val="27"/>
          <w:szCs w:val="27"/>
        </w:rPr>
        <w:t>МБОУ «Боцинская СОШ»</w:t>
      </w:r>
      <w:r>
        <w:rPr>
          <w:color w:val="000000"/>
          <w:sz w:val="27"/>
          <w:szCs w:val="27"/>
        </w:rPr>
        <w:t xml:space="preserve"> были получены следующие результаты: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="00B575A0" w:rsidRPr="00B575A0">
        <w:rPr>
          <w:color w:val="000000"/>
          <w:sz w:val="27"/>
          <w:szCs w:val="27"/>
        </w:rPr>
        <w:t>25,64</w:t>
      </w:r>
      <w:r>
        <w:rPr>
          <w:color w:val="000000"/>
          <w:sz w:val="27"/>
          <w:szCs w:val="27"/>
        </w:rPr>
        <w:t xml:space="preserve"> балла, в том числе по критериям: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 </w:t>
      </w:r>
      <w:r w:rsidR="00F763FC" w:rsidRPr="00F763FC">
        <w:rPr>
          <w:color w:val="000000"/>
          <w:sz w:val="27"/>
          <w:szCs w:val="27"/>
        </w:rPr>
        <w:t>8,93</w:t>
      </w:r>
      <w:r>
        <w:rPr>
          <w:color w:val="000000"/>
          <w:sz w:val="27"/>
          <w:szCs w:val="27"/>
        </w:rPr>
        <w:t>балла;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наличие на официальном сайте организации в сети Интернет сведений о педагогических работниках организации –</w:t>
      </w:r>
      <w:r w:rsidR="005C3ABE" w:rsidRPr="005C3ABE">
        <w:t xml:space="preserve"> </w:t>
      </w:r>
      <w:r w:rsidR="005C3ABE" w:rsidRPr="005C3ABE">
        <w:rPr>
          <w:color w:val="000000"/>
          <w:sz w:val="27"/>
          <w:szCs w:val="27"/>
        </w:rPr>
        <w:t>6,75</w:t>
      </w:r>
      <w:r>
        <w:rPr>
          <w:color w:val="000000"/>
          <w:sz w:val="27"/>
          <w:szCs w:val="27"/>
        </w:rPr>
        <w:t xml:space="preserve"> балла;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–</w:t>
      </w:r>
      <w:r w:rsidR="00FD05E9" w:rsidRPr="00FD05E9">
        <w:t xml:space="preserve"> </w:t>
      </w:r>
      <w:r w:rsidR="00FD05E9" w:rsidRPr="00FD05E9">
        <w:rPr>
          <w:color w:val="000000"/>
          <w:sz w:val="27"/>
          <w:szCs w:val="27"/>
        </w:rPr>
        <w:t>6,21</w:t>
      </w:r>
      <w:r>
        <w:rPr>
          <w:color w:val="000000"/>
          <w:sz w:val="27"/>
          <w:szCs w:val="27"/>
        </w:rPr>
        <w:t xml:space="preserve"> балла;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– </w:t>
      </w:r>
      <w:r w:rsidR="00B145D3" w:rsidRPr="00B145D3">
        <w:rPr>
          <w:color w:val="000000"/>
          <w:sz w:val="27"/>
          <w:szCs w:val="27"/>
        </w:rPr>
        <w:t>3,75</w:t>
      </w:r>
      <w:r>
        <w:rPr>
          <w:color w:val="000000"/>
          <w:sz w:val="27"/>
          <w:szCs w:val="27"/>
        </w:rPr>
        <w:t xml:space="preserve"> балла.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="005B0EC2" w:rsidRPr="005B0EC2">
        <w:rPr>
          <w:color w:val="000000"/>
          <w:sz w:val="27"/>
          <w:szCs w:val="27"/>
        </w:rPr>
        <w:t>29,98</w:t>
      </w:r>
      <w:r>
        <w:rPr>
          <w:color w:val="000000"/>
          <w:sz w:val="27"/>
          <w:szCs w:val="27"/>
        </w:rPr>
        <w:t xml:space="preserve"> балла, в том числе по критериям: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или данных, представленных на сайте образовательной организации в сравнении со средним по городу (региону) –</w:t>
      </w:r>
      <w:r w:rsidR="00276F08">
        <w:rPr>
          <w:color w:val="000000"/>
          <w:sz w:val="27"/>
          <w:szCs w:val="27"/>
        </w:rPr>
        <w:t xml:space="preserve"> </w:t>
      </w:r>
      <w:r w:rsidR="00276F08" w:rsidRPr="00276F08">
        <w:rPr>
          <w:color w:val="000000"/>
          <w:sz w:val="27"/>
          <w:szCs w:val="27"/>
        </w:rPr>
        <w:t>4,09</w:t>
      </w:r>
      <w:r w:rsidR="00276F0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балла;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наличие необходимых условий для охраны и укрепления здоровья, организации питания обучающихся –</w:t>
      </w:r>
      <w:r w:rsidR="00067237">
        <w:rPr>
          <w:color w:val="000000"/>
          <w:sz w:val="27"/>
          <w:szCs w:val="27"/>
        </w:rPr>
        <w:t xml:space="preserve"> </w:t>
      </w:r>
      <w:r w:rsidR="00067237" w:rsidRPr="00067237">
        <w:rPr>
          <w:color w:val="000000"/>
          <w:sz w:val="27"/>
          <w:szCs w:val="27"/>
        </w:rPr>
        <w:t>5,80</w:t>
      </w:r>
      <w:r w:rsidR="0013208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балла;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условия для индивидуальной работы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–</w:t>
      </w:r>
      <w:r w:rsidR="00132084">
        <w:rPr>
          <w:color w:val="000000"/>
          <w:sz w:val="27"/>
          <w:szCs w:val="27"/>
        </w:rPr>
        <w:t xml:space="preserve"> </w:t>
      </w:r>
      <w:r w:rsidR="00132084" w:rsidRPr="00132084">
        <w:rPr>
          <w:color w:val="000000"/>
          <w:sz w:val="27"/>
          <w:szCs w:val="27"/>
        </w:rPr>
        <w:t>5,13</w:t>
      </w:r>
      <w:r w:rsidR="0013208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балла;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наличие дополнительных образовательных программ –</w:t>
      </w:r>
      <w:r w:rsidR="00A24D51">
        <w:rPr>
          <w:color w:val="000000"/>
          <w:sz w:val="27"/>
          <w:szCs w:val="27"/>
        </w:rPr>
        <w:t xml:space="preserve"> </w:t>
      </w:r>
      <w:r w:rsidR="00A24D51" w:rsidRPr="00A24D51">
        <w:rPr>
          <w:color w:val="000000"/>
          <w:sz w:val="27"/>
          <w:szCs w:val="27"/>
        </w:rPr>
        <w:t>4,41</w:t>
      </w:r>
      <w:r w:rsidR="00A24D5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балла;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</w:t>
      </w:r>
      <w:r w:rsidR="00B13482">
        <w:rPr>
          <w:color w:val="000000"/>
          <w:sz w:val="27"/>
          <w:szCs w:val="27"/>
        </w:rPr>
        <w:t xml:space="preserve"> </w:t>
      </w:r>
      <w:r w:rsidR="00B13482" w:rsidRPr="00B13482">
        <w:rPr>
          <w:color w:val="000000"/>
          <w:sz w:val="27"/>
          <w:szCs w:val="27"/>
        </w:rPr>
        <w:t>3,52</w:t>
      </w:r>
      <w:r w:rsidR="00B1348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балла;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наличие возможности оказания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психолого-педагогической, медицинской и социальной помощи –</w:t>
      </w:r>
      <w:r w:rsidR="0066779E">
        <w:rPr>
          <w:color w:val="000000"/>
          <w:sz w:val="27"/>
          <w:szCs w:val="27"/>
        </w:rPr>
        <w:t xml:space="preserve"> </w:t>
      </w:r>
      <w:r w:rsidR="0066779E" w:rsidRPr="0066779E">
        <w:rPr>
          <w:color w:val="000000"/>
          <w:sz w:val="27"/>
          <w:szCs w:val="27"/>
        </w:rPr>
        <w:t>3,07</w:t>
      </w:r>
      <w:r w:rsidR="0066779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балла;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наличие условий организации обучения и воспитания обучающихся с ограниченными возможностями здоровья и инвалидов </w:t>
      </w:r>
      <w:r w:rsidR="006730BA">
        <w:rPr>
          <w:color w:val="000000"/>
          <w:sz w:val="27"/>
          <w:szCs w:val="27"/>
        </w:rPr>
        <w:t xml:space="preserve">- </w:t>
      </w:r>
      <w:r w:rsidR="006730BA" w:rsidRPr="006730BA">
        <w:rPr>
          <w:color w:val="000000"/>
          <w:sz w:val="27"/>
          <w:szCs w:val="27"/>
        </w:rPr>
        <w:t>3,96</w:t>
      </w:r>
      <w:r w:rsidR="006730B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балла.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-</w:t>
      </w:r>
      <w:r w:rsidR="008600B2" w:rsidRPr="008600B2">
        <w:t xml:space="preserve"> </w:t>
      </w:r>
      <w:r w:rsidR="008600B2">
        <w:rPr>
          <w:color w:val="000000"/>
          <w:sz w:val="27"/>
          <w:szCs w:val="27"/>
        </w:rPr>
        <w:t>2</w:t>
      </w:r>
      <w:r w:rsidR="008600B2" w:rsidRPr="008600B2">
        <w:rPr>
          <w:color w:val="000000"/>
          <w:sz w:val="27"/>
          <w:szCs w:val="27"/>
        </w:rPr>
        <w:t>0,00</w:t>
      </w:r>
      <w:r>
        <w:rPr>
          <w:color w:val="000000"/>
          <w:sz w:val="27"/>
          <w:szCs w:val="27"/>
        </w:rPr>
        <w:t xml:space="preserve"> балла в том числе: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="009A1F6E" w:rsidRPr="009A1F6E">
        <w:rPr>
          <w:color w:val="000000"/>
          <w:sz w:val="27"/>
          <w:szCs w:val="27"/>
        </w:rPr>
        <w:t>10,00</w:t>
      </w:r>
      <w:r w:rsidR="009A1F6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балла;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</w:r>
      <w:r w:rsidR="00B76583">
        <w:rPr>
          <w:color w:val="000000"/>
          <w:sz w:val="27"/>
          <w:szCs w:val="27"/>
        </w:rPr>
        <w:t xml:space="preserve">- </w:t>
      </w:r>
      <w:r w:rsidR="00B76583" w:rsidRPr="00B76583">
        <w:rPr>
          <w:color w:val="000000"/>
          <w:sz w:val="27"/>
          <w:szCs w:val="27"/>
        </w:rPr>
        <w:t>10,00</w:t>
      </w:r>
      <w:r w:rsidR="00B7658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балла.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="00C63824" w:rsidRPr="00C63824">
        <w:rPr>
          <w:color w:val="000000"/>
          <w:sz w:val="27"/>
          <w:szCs w:val="27"/>
        </w:rPr>
        <w:t>29,09</w:t>
      </w:r>
      <w:r>
        <w:rPr>
          <w:color w:val="000000"/>
          <w:sz w:val="27"/>
          <w:szCs w:val="27"/>
        </w:rPr>
        <w:t xml:space="preserve"> балла, в том числе: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="00F45124" w:rsidRPr="00F45124">
        <w:rPr>
          <w:color w:val="000000"/>
          <w:sz w:val="27"/>
          <w:szCs w:val="27"/>
        </w:rPr>
        <w:t>10,00</w:t>
      </w:r>
      <w:r w:rsidR="00F4512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балла;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="002A44C9" w:rsidRPr="002A44C9">
        <w:rPr>
          <w:color w:val="000000"/>
          <w:sz w:val="27"/>
          <w:szCs w:val="27"/>
        </w:rPr>
        <w:t>10,00</w:t>
      </w:r>
      <w:r>
        <w:rPr>
          <w:color w:val="000000"/>
          <w:sz w:val="27"/>
          <w:szCs w:val="27"/>
        </w:rPr>
        <w:t xml:space="preserve"> балла;</w:t>
      </w:r>
    </w:p>
    <w:p w:rsidR="00202BC2" w:rsidRDefault="00202BC2" w:rsidP="00100029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="00847D02" w:rsidRPr="00847D02">
        <w:rPr>
          <w:color w:val="000000"/>
          <w:sz w:val="27"/>
          <w:szCs w:val="27"/>
        </w:rPr>
        <w:t>9,09</w:t>
      </w:r>
      <w:r>
        <w:rPr>
          <w:color w:val="000000"/>
          <w:sz w:val="27"/>
          <w:szCs w:val="27"/>
        </w:rPr>
        <w:t xml:space="preserve"> балла.</w:t>
      </w:r>
    </w:p>
    <w:p w:rsidR="006E5132" w:rsidRDefault="006E5132" w:rsidP="00100029">
      <w:pPr>
        <w:jc w:val="both"/>
      </w:pPr>
    </w:p>
    <w:p w:rsidR="006E5132" w:rsidRDefault="006E5132">
      <w:r>
        <w:br w:type="page"/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улучшения качества образовательной деятельности МБОУ </w:t>
      </w:r>
      <w:r w:rsidR="00BA74E6">
        <w:rPr>
          <w:color w:val="000000"/>
          <w:sz w:val="27"/>
          <w:szCs w:val="27"/>
        </w:rPr>
        <w:t>«Боцинская СОШ»</w:t>
      </w:r>
      <w:r>
        <w:rPr>
          <w:color w:val="000000"/>
          <w:sz w:val="27"/>
          <w:szCs w:val="27"/>
        </w:rPr>
        <w:t xml:space="preserve"> необходимо: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доработать и своевременно обновлять информацию на официальном сайте организации, содержание разделов сайта привести в соответствие с требованиями законодательства;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реализовать мероприятия по повышению доступности взаимодействия учреждения с гражданами по телефону, по электронной почте, с помощью электронных сервисов, представляемых на официальном сайте организации в сети Интернет, в том числе обеспечить наличие возможности внесения предложений, направленных на улучшение работы дошкольного учреждения (например, посредством проведения ежегодных </w:t>
      </w:r>
      <w:proofErr w:type="spellStart"/>
      <w:r>
        <w:rPr>
          <w:color w:val="000000"/>
          <w:sz w:val="27"/>
          <w:szCs w:val="27"/>
        </w:rPr>
        <w:t>анкетирований</w:t>
      </w:r>
      <w:proofErr w:type="spellEnd"/>
      <w:r>
        <w:rPr>
          <w:color w:val="000000"/>
          <w:sz w:val="27"/>
          <w:szCs w:val="27"/>
        </w:rPr>
        <w:t xml:space="preserve"> и проведения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учреждения);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обеспечивать доступность сведений о ходе рассмотрения заявлений граждан на официальном сайте учреждения (наличие информации об обращениях граждан, ранжированной информации об обращениях граждан (жалобы, предложения, вопросы), информации о результатах рассмотрения обращений граждан, наличие </w:t>
      </w:r>
      <w:proofErr w:type="gramStart"/>
      <w:r>
        <w:rPr>
          <w:color w:val="000000"/>
          <w:sz w:val="27"/>
          <w:szCs w:val="27"/>
        </w:rPr>
        <w:t>возможности отслеживания хода рассмотрения обращений</w:t>
      </w:r>
      <w:proofErr w:type="gramEnd"/>
      <w:r>
        <w:rPr>
          <w:color w:val="000000"/>
          <w:sz w:val="27"/>
          <w:szCs w:val="27"/>
        </w:rPr>
        <w:t xml:space="preserve"> граждан (статус обращения);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проводить работу по совершенствованию комфортности условий, в которых осуществляется образовательная деятельность: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части улучшения материально-технического и информационного обеспечения рекомендуется следить за своевременным проведением ремонтных работ помещений учреждения и игровых площадок, руководствуясь санитарно-гигиеническими, эстетическими нормам и требованиями образовательных программ, обеспечивать насыщение развивающей предметно-пространственной среды техническими средствами обучения воспитанников, современным игровым оборудованием;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целях улучшения условий для охраны и укрепления здоровья обучающихся обеспечивать ежедневное поддержание рационального режима пребывания детей в дошкольном учреждении, правильное питание, рациональную двигательную активность, закаливание организма, сохранение стабильного психоэмоционального состояния;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развивать творческие способности детей с учетом индивидуальных особенностей и возрастного развития, применяя разнообразные подходы и методы работы: методы игрового воспитания, наглядные методы, методы проблемного изложения материала и др.;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увеличить перечень предоставляемых дополнительных образовательных программ для расширения вариативной части содержания базовой образовательной программы и снижения учебной нагрузки на ребенка (например, игровые формы изучения родного и иностранных языков, оригами, рисование песком, </w:t>
      </w:r>
      <w:proofErr w:type="spellStart"/>
      <w:r>
        <w:rPr>
          <w:color w:val="000000"/>
          <w:sz w:val="27"/>
          <w:szCs w:val="27"/>
        </w:rPr>
        <w:t>легоконструирование</w:t>
      </w:r>
      <w:proofErr w:type="spellEnd"/>
      <w:r>
        <w:rPr>
          <w:color w:val="000000"/>
          <w:sz w:val="27"/>
          <w:szCs w:val="27"/>
        </w:rPr>
        <w:t>, ментальная арифметика и др.). В выборе формы дополнительных образовательных программ возможна творческая, авторская позиция педагога, а содержание, методы и формы работы с детьми могут постоянно обновляться с учетом развития общества, соблюдая требования законодательства в сфере образования;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целях развития условий индивидуальной работы педагога с воспитанником, включая оказание психолого-педагогической помощи, обеспечить наличие помещения для индивидуальных занятий сп</w:t>
      </w:r>
      <w:r w:rsidR="00707512">
        <w:rPr>
          <w:color w:val="000000"/>
          <w:sz w:val="27"/>
          <w:szCs w:val="27"/>
        </w:rPr>
        <w:t xml:space="preserve">ециалистов </w:t>
      </w:r>
      <w:r>
        <w:rPr>
          <w:color w:val="000000"/>
          <w:sz w:val="27"/>
          <w:szCs w:val="27"/>
        </w:rPr>
        <w:t>ОУ (воспитателя, педагога-психолога, логопеда, педагога по физкультуре, социального педагога) с детьми и их родителями, организовать материально-техническое оборудование данного помещения, обеспечение дидактическими материалами, внедрение методико-педагогических разработок индивидуальной работы с детьми;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целях создания условий для оказания психолого-педагогической, медицинской и социальной помощи обеспечить наличие специалистов для оказания данной помощи (социальный педагог, педагог-психолог, учитель-логопед, учитель-дефектолог, медицинский работник), наличие кабинета психологическ</w:t>
      </w:r>
      <w:r w:rsidR="00707512">
        <w:rPr>
          <w:color w:val="000000"/>
          <w:sz w:val="27"/>
          <w:szCs w:val="27"/>
        </w:rPr>
        <w:t xml:space="preserve">ой разгрузки, наличие на сайте </w:t>
      </w:r>
      <w:r>
        <w:rPr>
          <w:color w:val="000000"/>
          <w:sz w:val="27"/>
          <w:szCs w:val="27"/>
        </w:rPr>
        <w:t xml:space="preserve">ОУ контактных данных служб, оказывающих </w:t>
      </w:r>
      <w:proofErr w:type="gramStart"/>
      <w:r>
        <w:rPr>
          <w:color w:val="000000"/>
          <w:sz w:val="27"/>
          <w:szCs w:val="27"/>
        </w:rPr>
        <w:t>психологическую</w:t>
      </w:r>
      <w:proofErr w:type="gramEnd"/>
      <w:r>
        <w:rPr>
          <w:color w:val="000000"/>
          <w:sz w:val="27"/>
          <w:szCs w:val="27"/>
        </w:rPr>
        <w:t xml:space="preserve"> помощи, информации о графике консультаций специалистов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 организовать условия для обучения детей с ограниченными возможностями здоровья и детей-инвалидов в целях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деятельности, реализуя права детей с ограниченными возможностями здоровья и детей-инвалидов на образование, как одной из важнейших задач государственной политики в области образования и социально-экономического развития Российской Федерации.</w:t>
      </w:r>
      <w:proofErr w:type="gramEnd"/>
      <w:r>
        <w:rPr>
          <w:color w:val="000000"/>
          <w:sz w:val="27"/>
          <w:szCs w:val="27"/>
        </w:rPr>
        <w:t xml:space="preserve"> В этих целях в дошкольном учреждении необходимо создать условия без барьерной среды жизнедеятельности детей с ОВЗ и детей-инвалидов, адекватной возможностям ребенка предметно-развивающей среды, разработать индивидуальные карты развития детей в</w:t>
      </w:r>
      <w:r w:rsidR="00B82325">
        <w:rPr>
          <w:color w:val="000000"/>
          <w:sz w:val="27"/>
          <w:szCs w:val="27"/>
        </w:rPr>
        <w:t xml:space="preserve">о взаимосвязи со специалистами </w:t>
      </w:r>
      <w:r>
        <w:rPr>
          <w:color w:val="000000"/>
          <w:sz w:val="27"/>
          <w:szCs w:val="27"/>
        </w:rPr>
        <w:t>ОУ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(педагогом-</w:t>
      </w:r>
      <w:proofErr w:type="spellStart"/>
      <w:r>
        <w:rPr>
          <w:color w:val="000000"/>
          <w:sz w:val="27"/>
          <w:szCs w:val="27"/>
        </w:rPr>
        <w:t>психологом</w:t>
      </w:r>
      <w:proofErr w:type="gramStart"/>
      <w:r>
        <w:rPr>
          <w:color w:val="000000"/>
          <w:sz w:val="27"/>
          <w:szCs w:val="27"/>
        </w:rPr>
        <w:t>,у</w:t>
      </w:r>
      <w:proofErr w:type="gramEnd"/>
      <w:r>
        <w:rPr>
          <w:color w:val="000000"/>
          <w:sz w:val="27"/>
          <w:szCs w:val="27"/>
        </w:rPr>
        <w:t>чителем</w:t>
      </w:r>
      <w:proofErr w:type="spellEnd"/>
      <w:r>
        <w:rPr>
          <w:color w:val="000000"/>
          <w:sz w:val="27"/>
          <w:szCs w:val="27"/>
        </w:rPr>
        <w:t>-логопедом, музыкальным руководителем, педагогом по физической культуре, воспитателем, медицинским персоналом), а также организовать работу с родителями в форме консультирования, дней открытых дверей, семинаров-практикумов, проведения совместных праздников и других формах.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проводить мероприятия, направленные на повышение уровня доброжелательности, вежливости и компетентности работников посредством организации методических объединений педагогов, творческих групп по интересам, обеспечения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соблюдением работниками этики и культуры общения, про</w:t>
      </w:r>
      <w:r w:rsidR="004A642B"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едения для сотрудников методических часов, повышения квалификации сотрудников в режиме «непрерывного образования», оказания психологической поддержки педагогов;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целях повышения доли получателей образовательных услуг, удовлетворенных материально-техническим обеспечением учреждения, привести материально-техническое оснащение дошкольного учреждения в соответствие с требованиями действующих СанПиН, пожарной безопасности, охраны жизни и здоровья всех субъектов образовательного процесса;</w:t>
      </w:r>
    </w:p>
    <w:p w:rsidR="006E5132" w:rsidRDefault="006E5132" w:rsidP="00937A0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повышать уровень общего удовлетворения качеством образовательной деятельности получателями образовательных услуг посредств</w:t>
      </w:r>
      <w:r w:rsidR="003A2776">
        <w:rPr>
          <w:color w:val="000000"/>
          <w:sz w:val="27"/>
          <w:szCs w:val="27"/>
        </w:rPr>
        <w:t xml:space="preserve">ом проведения </w:t>
      </w:r>
      <w:proofErr w:type="spellStart"/>
      <w:r w:rsidR="003A2776">
        <w:rPr>
          <w:color w:val="000000"/>
          <w:sz w:val="27"/>
          <w:szCs w:val="27"/>
        </w:rPr>
        <w:t>самообследований</w:t>
      </w:r>
      <w:proofErr w:type="spellEnd"/>
      <w:r w:rsidR="003A2776"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color w:val="000000"/>
          <w:sz w:val="27"/>
          <w:szCs w:val="27"/>
        </w:rPr>
        <w:t>ОУ с привлечением родительской общественности и социальных партнеров, создания попечительских советов, проведения публичных отчетов руководителя учреждения.</w:t>
      </w:r>
    </w:p>
    <w:p w:rsidR="00251D6B" w:rsidRDefault="00251D6B" w:rsidP="00937A07">
      <w:pPr>
        <w:jc w:val="both"/>
      </w:pPr>
    </w:p>
    <w:sectPr w:rsidR="0025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C2"/>
    <w:rsid w:val="00067237"/>
    <w:rsid w:val="00100029"/>
    <w:rsid w:val="00132084"/>
    <w:rsid w:val="00202BC2"/>
    <w:rsid w:val="00251D6B"/>
    <w:rsid w:val="00276F08"/>
    <w:rsid w:val="002A44C9"/>
    <w:rsid w:val="003A2776"/>
    <w:rsid w:val="004A642B"/>
    <w:rsid w:val="005B0EC2"/>
    <w:rsid w:val="005C3ABE"/>
    <w:rsid w:val="0066779E"/>
    <w:rsid w:val="006730BA"/>
    <w:rsid w:val="006E5132"/>
    <w:rsid w:val="00707512"/>
    <w:rsid w:val="00847D02"/>
    <w:rsid w:val="008600B2"/>
    <w:rsid w:val="00937A07"/>
    <w:rsid w:val="009A1F6E"/>
    <w:rsid w:val="00A24D51"/>
    <w:rsid w:val="00B13482"/>
    <w:rsid w:val="00B145D3"/>
    <w:rsid w:val="00B575A0"/>
    <w:rsid w:val="00B76583"/>
    <w:rsid w:val="00B82325"/>
    <w:rsid w:val="00BA74E6"/>
    <w:rsid w:val="00C63824"/>
    <w:rsid w:val="00F45124"/>
    <w:rsid w:val="00F763FC"/>
    <w:rsid w:val="00F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28</cp:revision>
  <dcterms:created xsi:type="dcterms:W3CDTF">2017-12-11T14:29:00Z</dcterms:created>
  <dcterms:modified xsi:type="dcterms:W3CDTF">2017-12-11T16:02:00Z</dcterms:modified>
</cp:coreProperties>
</file>