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A7" w:rsidRDefault="00246CA7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  <w:bookmarkStart w:id="0" w:name="_GoBack"/>
      <w:r>
        <w:rPr>
          <w:b/>
          <w:noProof/>
          <w:lang w:eastAsia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Баир\Desktop\на априкод\Рисунок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6CA7" w:rsidRDefault="00246CA7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246CA7" w:rsidRDefault="00246CA7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246CA7" w:rsidRDefault="00246CA7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246CA7" w:rsidRDefault="00246CA7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  <w:r w:rsidRPr="00D310D6">
        <w:rPr>
          <w:rFonts w:eastAsia="Calibri" w:cs="Times New Roman"/>
          <w:b/>
          <w:lang w:eastAsia="en-US" w:bidi="ar-SA"/>
        </w:rPr>
        <w:lastRenderedPageBreak/>
        <w:t>Пояснительная записка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val="mn-MN"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Рабочая программа учебного курса  «Английский язык» для 9 класса на 2019 – 2020 учебный год составлена  в соответствии </w:t>
      </w:r>
      <w:proofErr w:type="gramStart"/>
      <w:r w:rsidRPr="00D310D6">
        <w:rPr>
          <w:rFonts w:eastAsia="Times New Roman" w:cs="Times New Roman"/>
          <w:lang w:eastAsia="ru-RU" w:bidi="ar-SA"/>
        </w:rPr>
        <w:t>с</w:t>
      </w:r>
      <w:proofErr w:type="gramEnd"/>
      <w:r w:rsidRPr="00D310D6">
        <w:rPr>
          <w:rFonts w:eastAsia="Times New Roman" w:cs="Times New Roman"/>
          <w:lang w:val="mn-MN" w:eastAsia="ru-RU" w:bidi="ar-SA"/>
        </w:rPr>
        <w:t>: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 -  федеральным  государственным  образовательным стандартом   основного общего  образования, утверждённым приказом Министерства образования и науки Российской Федерации от 17.12.2010 г. №1897;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- примерной основной образовательной программой ООО (одобрена решением федерального учебно-методического объединения по общему образованию (протокол от 8 апреля 2015 г. № 1/15);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bCs/>
          <w:lang w:eastAsia="ru-RU" w:bidi="ar-SA"/>
        </w:rPr>
      </w:pPr>
      <w:r w:rsidRPr="00D310D6">
        <w:rPr>
          <w:rFonts w:eastAsia="Times New Roman" w:cs="Times New Roman"/>
          <w:bCs/>
          <w:lang w:eastAsia="ru-RU" w:bidi="ar-SA"/>
        </w:rPr>
        <w:t xml:space="preserve">- федерального перечня учебных пособий, допущенных к использованию  в учебном процессе и </w:t>
      </w:r>
      <w:proofErr w:type="gramStart"/>
      <w:r w:rsidRPr="00D310D6">
        <w:rPr>
          <w:rFonts w:eastAsia="Times New Roman" w:cs="Times New Roman"/>
          <w:bCs/>
          <w:lang w:eastAsia="ru-RU" w:bidi="ar-SA"/>
        </w:rPr>
        <w:t>обеспечена</w:t>
      </w:r>
      <w:proofErr w:type="gramEnd"/>
      <w:r w:rsidRPr="00D310D6">
        <w:rPr>
          <w:rFonts w:eastAsia="Times New Roman" w:cs="Times New Roman"/>
          <w:bCs/>
          <w:lang w:eastAsia="ru-RU" w:bidi="ar-SA"/>
        </w:rPr>
        <w:t xml:space="preserve"> учебником  авторской программы курса английского языка к УМК ««</w:t>
      </w:r>
      <w:proofErr w:type="spellStart"/>
      <w:r w:rsidRPr="00D310D6">
        <w:rPr>
          <w:rFonts w:eastAsia="Times New Roman" w:cs="Times New Roman"/>
          <w:bCs/>
          <w:lang w:eastAsia="ru-RU" w:bidi="ar-SA"/>
        </w:rPr>
        <w:t>English</w:t>
      </w:r>
      <w:proofErr w:type="spellEnd"/>
      <w:r w:rsidRPr="00D310D6">
        <w:rPr>
          <w:rFonts w:eastAsia="Times New Roman" w:cs="Times New Roman"/>
          <w:bCs/>
          <w:lang w:eastAsia="ru-RU" w:bidi="ar-SA"/>
        </w:rPr>
        <w:t xml:space="preserve">» (5-9 классы) авторов В.П. </w:t>
      </w:r>
      <w:proofErr w:type="spellStart"/>
      <w:r w:rsidRPr="00D310D6">
        <w:rPr>
          <w:rFonts w:eastAsia="Times New Roman" w:cs="Times New Roman"/>
          <w:bCs/>
          <w:lang w:eastAsia="ru-RU" w:bidi="ar-SA"/>
        </w:rPr>
        <w:t>Кузовлев</w:t>
      </w:r>
      <w:proofErr w:type="spellEnd"/>
      <w:r w:rsidRPr="00D310D6">
        <w:rPr>
          <w:rFonts w:eastAsia="Times New Roman" w:cs="Times New Roman"/>
          <w:bCs/>
          <w:lang w:eastAsia="ru-RU" w:bidi="ar-SA"/>
        </w:rPr>
        <w:t xml:space="preserve">. Э.Ш. </w:t>
      </w:r>
      <w:proofErr w:type="spellStart"/>
      <w:r w:rsidRPr="00D310D6">
        <w:rPr>
          <w:rFonts w:eastAsia="Times New Roman" w:cs="Times New Roman"/>
          <w:bCs/>
          <w:lang w:eastAsia="ru-RU" w:bidi="ar-SA"/>
        </w:rPr>
        <w:t>Перегудова</w:t>
      </w:r>
      <w:proofErr w:type="spellEnd"/>
      <w:r w:rsidRPr="00D310D6">
        <w:rPr>
          <w:rFonts w:eastAsia="Times New Roman" w:cs="Times New Roman"/>
          <w:bCs/>
          <w:lang w:eastAsia="ru-RU" w:bidi="ar-SA"/>
        </w:rPr>
        <w:t xml:space="preserve">, С.А. Пастухова, О.В. Стрельникова; 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bCs/>
          <w:lang w:eastAsia="ru-RU" w:bidi="ar-SA"/>
        </w:rPr>
      </w:pPr>
      <w:r w:rsidRPr="00D310D6">
        <w:rPr>
          <w:rFonts w:eastAsia="Times New Roman" w:cs="Times New Roman"/>
          <w:bCs/>
          <w:lang w:eastAsia="ru-RU" w:bidi="ar-SA"/>
        </w:rPr>
        <w:t>-</w:t>
      </w:r>
      <w:r w:rsidRPr="00D310D6">
        <w:rPr>
          <w:rFonts w:eastAsia="Times New Roman" w:cs="Times New Roman"/>
          <w:lang w:eastAsia="ru-RU" w:bidi="ar-SA"/>
        </w:rPr>
        <w:t xml:space="preserve"> образовательной программой ООО  </w:t>
      </w:r>
      <w:r w:rsidRPr="00D310D6">
        <w:rPr>
          <w:rFonts w:eastAsia="Times New Roman" w:cs="Times New Roman"/>
          <w:bCs/>
          <w:lang w:eastAsia="ru-RU" w:bidi="ar-SA"/>
        </w:rPr>
        <w:t>МБОУ «Боцинская СОШ»;</w:t>
      </w:r>
      <w:r w:rsidRPr="00D310D6">
        <w:rPr>
          <w:rFonts w:eastAsia="Times New Roman" w:cs="Times New Roman"/>
          <w:b/>
          <w:bCs/>
          <w:lang w:eastAsia="ru-RU" w:bidi="ar-SA"/>
        </w:rPr>
        <w:t xml:space="preserve"> </w:t>
      </w:r>
      <w:r w:rsidRPr="00D310D6">
        <w:rPr>
          <w:rFonts w:eastAsia="Times New Roman" w:cs="Times New Roman"/>
          <w:bCs/>
          <w:lang w:eastAsia="ru-RU" w:bidi="ar-SA"/>
        </w:rPr>
        <w:t xml:space="preserve"> 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bCs/>
          <w:lang w:eastAsia="ru-RU" w:bidi="ar-SA"/>
        </w:rPr>
        <w:t xml:space="preserve">- </w:t>
      </w:r>
      <w:r w:rsidRPr="00D310D6">
        <w:rPr>
          <w:rFonts w:eastAsia="Times New Roman" w:cs="Times New Roman"/>
          <w:lang w:eastAsia="ru-RU" w:bidi="ar-SA"/>
        </w:rPr>
        <w:t>учебным планом МБОУ «Боцинская СОШ» на 2019-2020 учебный год;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- положением о рабочей программе МБОУ «Боцинская СОШ».</w:t>
      </w:r>
    </w:p>
    <w:p w:rsidR="0017430B" w:rsidRPr="00D310D6" w:rsidRDefault="0017430B" w:rsidP="00D310D6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Рабочая программа   ориентирована на использование учебно-методического комплекта «</w:t>
      </w:r>
      <w:r w:rsidRPr="00D310D6">
        <w:rPr>
          <w:rFonts w:eastAsia="Times New Roman" w:cs="Times New Roman"/>
          <w:lang w:val="en-US" w:eastAsia="ru-RU" w:bidi="ar-SA"/>
        </w:rPr>
        <w:t>English</w:t>
      </w:r>
      <w:r w:rsidRPr="00D310D6">
        <w:rPr>
          <w:rFonts w:eastAsia="Times New Roman" w:cs="Times New Roman"/>
          <w:lang w:eastAsia="ru-RU" w:bidi="ar-SA"/>
        </w:rPr>
        <w:t xml:space="preserve">» для 9 класса авторов </w:t>
      </w:r>
      <w:r w:rsidRPr="00D310D6">
        <w:rPr>
          <w:rFonts w:eastAsia="Times New Roman" w:cs="Times New Roman"/>
          <w:bCs/>
          <w:lang w:eastAsia="ru-RU" w:bidi="ar-SA"/>
        </w:rPr>
        <w:t xml:space="preserve">В.П. </w:t>
      </w:r>
      <w:proofErr w:type="spellStart"/>
      <w:r w:rsidRPr="00D310D6">
        <w:rPr>
          <w:rFonts w:eastAsia="Times New Roman" w:cs="Times New Roman"/>
          <w:bCs/>
          <w:lang w:eastAsia="ru-RU" w:bidi="ar-SA"/>
        </w:rPr>
        <w:t>Кузовлев</w:t>
      </w:r>
      <w:proofErr w:type="spellEnd"/>
      <w:r w:rsidRPr="00D310D6">
        <w:rPr>
          <w:rFonts w:eastAsia="Times New Roman" w:cs="Times New Roman"/>
          <w:bCs/>
          <w:lang w:eastAsia="ru-RU" w:bidi="ar-SA"/>
        </w:rPr>
        <w:t xml:space="preserve">. Э.Ш. </w:t>
      </w:r>
      <w:proofErr w:type="spellStart"/>
      <w:r w:rsidRPr="00D310D6">
        <w:rPr>
          <w:rFonts w:eastAsia="Times New Roman" w:cs="Times New Roman"/>
          <w:bCs/>
          <w:lang w:eastAsia="ru-RU" w:bidi="ar-SA"/>
        </w:rPr>
        <w:t>Перегудова</w:t>
      </w:r>
      <w:proofErr w:type="spellEnd"/>
      <w:r w:rsidRPr="00D310D6">
        <w:rPr>
          <w:rFonts w:eastAsia="Times New Roman" w:cs="Times New Roman"/>
          <w:bCs/>
          <w:lang w:eastAsia="ru-RU" w:bidi="ar-SA"/>
        </w:rPr>
        <w:t>, С.А. Пастухова, О.В. Стрельникова</w:t>
      </w:r>
      <w:r w:rsidRPr="00D310D6">
        <w:rPr>
          <w:rFonts w:eastAsia="Times New Roman" w:cs="Times New Roman"/>
          <w:lang w:eastAsia="ru-RU" w:bidi="ar-SA"/>
        </w:rPr>
        <w:t xml:space="preserve"> и рассчитана на 3 часа в неделю на протяжении учебного года, т.е. 102 час</w:t>
      </w:r>
      <w:r w:rsidRPr="00D310D6">
        <w:rPr>
          <w:rFonts w:eastAsia="Times New Roman" w:cs="Times New Roman"/>
          <w:lang w:val="mn-MN" w:eastAsia="ru-RU" w:bidi="ar-SA"/>
        </w:rPr>
        <w:t>а</w:t>
      </w:r>
      <w:r w:rsidRPr="00D310D6">
        <w:rPr>
          <w:rFonts w:eastAsia="Times New Roman" w:cs="Times New Roman"/>
          <w:lang w:eastAsia="ru-RU" w:bidi="ar-SA"/>
        </w:rPr>
        <w:t xml:space="preserve"> в год согласно  учебному плану МБОУ «Боцинская СОШ» на 2019- 2020 учебный год, включая уроки повторения, обобщения, контроля и коррекции знаний.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D310D6">
        <w:rPr>
          <w:rFonts w:eastAsia="Times New Roman" w:cs="Times New Roman"/>
          <w:b/>
          <w:color w:val="000000"/>
          <w:lang w:eastAsia="ru-RU" w:bidi="ar-SA"/>
        </w:rPr>
        <w:t xml:space="preserve">Обоснование выбора учебно-методического комплекта для реализации рабочей учебной программы.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Выбор данного УМК обусловлен следующими причинами: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1. данные учебные пособия включены в федеральный список учебных пособий, рекомендованных для начальной общеобразовательной школы;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2. данная линия учебников является завершенной и позволяет обеспечить преемственность обучения между начальным и средним этапами обучения;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3. УМК ориентирован на формирование межкультурной компетенции учащихся.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</w:p>
    <w:p w:rsidR="0017430B" w:rsidRPr="00D310D6" w:rsidRDefault="0017430B" w:rsidP="00D310D6">
      <w:pPr>
        <w:widowControl/>
        <w:tabs>
          <w:tab w:val="left" w:pos="6015"/>
        </w:tabs>
        <w:suppressAutoHyphens w:val="0"/>
        <w:spacing w:line="360" w:lineRule="auto"/>
        <w:contextualSpacing/>
        <w:jc w:val="both"/>
        <w:rPr>
          <w:rFonts w:eastAsia="Times New Roman" w:cs="Times New Roman"/>
          <w:b/>
          <w:bCs/>
          <w:iCs/>
          <w:color w:val="000000"/>
          <w:lang w:eastAsia="ar-SA" w:bidi="ar-SA"/>
        </w:rPr>
      </w:pPr>
    </w:p>
    <w:p w:rsidR="0017430B" w:rsidRPr="00D310D6" w:rsidRDefault="0017430B" w:rsidP="00D310D6">
      <w:pPr>
        <w:widowControl/>
        <w:tabs>
          <w:tab w:val="left" w:pos="6015"/>
        </w:tabs>
        <w:suppressAutoHyphens w:val="0"/>
        <w:spacing w:line="360" w:lineRule="auto"/>
        <w:contextualSpacing/>
        <w:jc w:val="both"/>
        <w:rPr>
          <w:rFonts w:eastAsia="Times New Roman" w:cs="Times New Roman"/>
          <w:b/>
          <w:bCs/>
          <w:iCs/>
          <w:color w:val="000000"/>
          <w:lang w:eastAsia="ar-SA" w:bidi="ar-SA"/>
        </w:rPr>
      </w:pPr>
    </w:p>
    <w:p w:rsidR="0017430B" w:rsidRPr="00D310D6" w:rsidRDefault="0017430B" w:rsidP="00D310D6">
      <w:pPr>
        <w:widowControl/>
        <w:tabs>
          <w:tab w:val="left" w:pos="6015"/>
        </w:tabs>
        <w:suppressAutoHyphens w:val="0"/>
        <w:spacing w:line="360" w:lineRule="auto"/>
        <w:contextualSpacing/>
        <w:jc w:val="both"/>
        <w:rPr>
          <w:rFonts w:eastAsia="Times New Roman" w:cs="Times New Roman"/>
          <w:b/>
          <w:bCs/>
          <w:iCs/>
          <w:color w:val="000000"/>
          <w:lang w:eastAsia="ar-SA" w:bidi="ar-SA"/>
        </w:rPr>
      </w:pPr>
    </w:p>
    <w:p w:rsidR="0017430B" w:rsidRPr="00D310D6" w:rsidRDefault="0017430B" w:rsidP="00D310D6">
      <w:pPr>
        <w:widowControl/>
        <w:tabs>
          <w:tab w:val="left" w:pos="6015"/>
        </w:tabs>
        <w:suppressAutoHyphens w:val="0"/>
        <w:spacing w:line="360" w:lineRule="auto"/>
        <w:contextualSpacing/>
        <w:jc w:val="both"/>
        <w:rPr>
          <w:rFonts w:eastAsia="Times New Roman" w:cs="Times New Roman"/>
          <w:b/>
          <w:bCs/>
          <w:iCs/>
          <w:color w:val="000000"/>
          <w:lang w:eastAsia="ar-SA" w:bidi="ar-SA"/>
        </w:rPr>
      </w:pPr>
    </w:p>
    <w:p w:rsidR="0017430B" w:rsidRPr="00D310D6" w:rsidRDefault="0017430B" w:rsidP="00D310D6">
      <w:pPr>
        <w:widowControl/>
        <w:tabs>
          <w:tab w:val="left" w:pos="6015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bCs/>
          <w:iCs/>
          <w:color w:val="000000"/>
          <w:lang w:eastAsia="ar-SA" w:bidi="ar-SA"/>
        </w:rPr>
      </w:pPr>
      <w:r w:rsidRPr="00D310D6">
        <w:rPr>
          <w:rFonts w:eastAsia="Times New Roman" w:cs="Times New Roman"/>
          <w:b/>
          <w:bCs/>
          <w:iCs/>
          <w:color w:val="000000"/>
          <w:lang w:eastAsia="ar-SA" w:bidi="ar-SA"/>
        </w:rPr>
        <w:lastRenderedPageBreak/>
        <w:t>Цели и задачи обучения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D310D6">
        <w:rPr>
          <w:rFonts w:eastAsia="Calibri" w:cs="Times New Roman"/>
          <w:lang w:eastAsia="en-US" w:bidi="ar-SA"/>
        </w:rPr>
        <w:t xml:space="preserve">В процессе обучения по курсу реализуются следующие </w:t>
      </w:r>
      <w:r w:rsidRPr="00D310D6">
        <w:rPr>
          <w:rFonts w:eastAsia="Calibri" w:cs="Times New Roman"/>
          <w:b/>
          <w:bCs/>
          <w:lang w:eastAsia="en-US" w:bidi="ar-SA"/>
        </w:rPr>
        <w:t xml:space="preserve">цели. </w:t>
      </w:r>
      <w:r w:rsidRPr="00D310D6">
        <w:rPr>
          <w:rFonts w:eastAsia="Calibri" w:cs="Times New Roman"/>
          <w:lang w:eastAsia="en-US" w:bidi="ar-SA"/>
        </w:rPr>
        <w:t xml:space="preserve">Развивается </w:t>
      </w:r>
      <w:r w:rsidRPr="00D310D6">
        <w:rPr>
          <w:rFonts w:eastAsia="Calibri" w:cs="Times New Roman"/>
          <w:b/>
          <w:bCs/>
          <w:lang w:eastAsia="en-US" w:bidi="ar-SA"/>
        </w:rPr>
        <w:t xml:space="preserve">коммуникативная компетенция </w:t>
      </w:r>
      <w:r w:rsidRPr="00D310D6">
        <w:rPr>
          <w:rFonts w:eastAsia="Calibri" w:cs="Times New Roman"/>
          <w:lang w:eastAsia="en-US" w:bidi="ar-SA"/>
        </w:rPr>
        <w:t>на английском языке в совокупности ее составляющих- речевой, языковой, социокультурной, компенсаторной, учебно-познавательной, а именно:</w:t>
      </w:r>
    </w:p>
    <w:p w:rsidR="0017430B" w:rsidRPr="00D310D6" w:rsidRDefault="0017430B" w:rsidP="00D310D6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Calibri" w:cs="Times New Roman"/>
          <w:b/>
          <w:bCs/>
          <w:iCs/>
          <w:lang w:eastAsia="en-US" w:bidi="ar-SA"/>
        </w:rPr>
      </w:pPr>
      <w:r w:rsidRPr="00D310D6">
        <w:rPr>
          <w:rFonts w:eastAsia="Calibri" w:cs="Times New Roman"/>
          <w:b/>
          <w:bCs/>
          <w:iCs/>
          <w:lang w:eastAsia="en-US" w:bidi="ar-SA"/>
        </w:rPr>
        <w:t>Речевая компетенция</w:t>
      </w:r>
      <w:r w:rsidRPr="00D310D6">
        <w:rPr>
          <w:rFonts w:eastAsia="Calibri" w:cs="Times New Roman"/>
          <w:lang w:eastAsia="en-US" w:bidi="ar-SA"/>
        </w:rPr>
        <w:t xml:space="preserve"> – развиваются сформированные на базе начальной школы коммуникативные умения в говорении, </w:t>
      </w:r>
      <w:proofErr w:type="spellStart"/>
      <w:r w:rsidRPr="00D310D6">
        <w:rPr>
          <w:rFonts w:eastAsia="Calibri" w:cs="Times New Roman"/>
          <w:lang w:eastAsia="en-US" w:bidi="ar-SA"/>
        </w:rPr>
        <w:t>аудировании</w:t>
      </w:r>
      <w:proofErr w:type="spellEnd"/>
      <w:r w:rsidRPr="00D310D6">
        <w:rPr>
          <w:rFonts w:eastAsia="Calibri" w:cs="Times New Roman"/>
          <w:lang w:eastAsia="en-US" w:bidi="ar-SA"/>
        </w:rPr>
        <w:t xml:space="preserve">, чтении, письме, с тем чтобы школьники достигли </w:t>
      </w:r>
      <w:r w:rsidRPr="00D310D6">
        <w:rPr>
          <w:rFonts w:eastAsia="Calibri" w:cs="Times New Roman"/>
          <w:iCs/>
          <w:lang w:eastAsia="en-US" w:bidi="ar-SA"/>
        </w:rPr>
        <w:t xml:space="preserve">общеевропейского </w:t>
      </w:r>
      <w:proofErr w:type="spellStart"/>
      <w:r w:rsidRPr="00D310D6">
        <w:rPr>
          <w:rFonts w:eastAsia="Calibri" w:cs="Times New Roman"/>
          <w:iCs/>
          <w:lang w:eastAsia="en-US" w:bidi="ar-SA"/>
        </w:rPr>
        <w:t>допорогового</w:t>
      </w:r>
      <w:proofErr w:type="spellEnd"/>
      <w:r w:rsidRPr="00D310D6">
        <w:rPr>
          <w:rFonts w:eastAsia="Calibri" w:cs="Times New Roman"/>
          <w:iCs/>
          <w:lang w:eastAsia="en-US" w:bidi="ar-SA"/>
        </w:rPr>
        <w:t xml:space="preserve"> уровня </w:t>
      </w:r>
      <w:proofErr w:type="spellStart"/>
      <w:r w:rsidRPr="00D310D6">
        <w:rPr>
          <w:rFonts w:eastAsia="Calibri" w:cs="Times New Roman"/>
          <w:iCs/>
          <w:lang w:eastAsia="en-US" w:bidi="ar-SA"/>
        </w:rPr>
        <w:t>обученности</w:t>
      </w:r>
      <w:proofErr w:type="spellEnd"/>
      <w:r w:rsidRPr="00D310D6">
        <w:rPr>
          <w:rFonts w:eastAsia="Calibri" w:cs="Times New Roman"/>
          <w:iCs/>
          <w:lang w:eastAsia="en-US" w:bidi="ar-SA"/>
        </w:rPr>
        <w:t>;</w:t>
      </w:r>
    </w:p>
    <w:p w:rsidR="0017430B" w:rsidRPr="00D310D6" w:rsidRDefault="0017430B" w:rsidP="00D310D6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Calibri" w:cs="Times New Roman"/>
          <w:b/>
          <w:bCs/>
          <w:iCs/>
          <w:lang w:eastAsia="en-US" w:bidi="ar-SA"/>
        </w:rPr>
      </w:pPr>
      <w:r w:rsidRPr="00D310D6">
        <w:rPr>
          <w:rFonts w:eastAsia="Calibri" w:cs="Times New Roman"/>
          <w:b/>
          <w:bCs/>
          <w:iCs/>
          <w:lang w:eastAsia="en-US" w:bidi="ar-SA"/>
        </w:rPr>
        <w:t xml:space="preserve">Языковая компетенция- </w:t>
      </w:r>
      <w:r w:rsidRPr="00D310D6">
        <w:rPr>
          <w:rFonts w:eastAsia="Calibri" w:cs="Times New Roman"/>
          <w:lang w:eastAsia="en-US" w:bidi="ar-SA"/>
        </w:rPr>
        <w:t>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17430B" w:rsidRPr="00D310D6" w:rsidRDefault="0017430B" w:rsidP="00D310D6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Calibri" w:cs="Times New Roman"/>
          <w:b/>
          <w:bCs/>
          <w:iCs/>
          <w:lang w:eastAsia="en-US" w:bidi="ar-SA"/>
        </w:rPr>
      </w:pPr>
      <w:r w:rsidRPr="00D310D6">
        <w:rPr>
          <w:rFonts w:eastAsia="Calibri" w:cs="Times New Roman"/>
          <w:b/>
          <w:bCs/>
          <w:iCs/>
          <w:lang w:eastAsia="en-US" w:bidi="ar-SA"/>
        </w:rPr>
        <w:t xml:space="preserve">Социокультурная компетенция- </w:t>
      </w:r>
      <w:r w:rsidRPr="00D310D6">
        <w:rPr>
          <w:rFonts w:eastAsia="Calibri" w:cs="Times New Roman"/>
          <w:lang w:eastAsia="en-US" w:bidi="ar-SA"/>
        </w:rPr>
        <w:t xml:space="preserve">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D310D6">
        <w:rPr>
          <w:rFonts w:eastAsia="Calibri" w:cs="Times New Roman"/>
          <w:lang w:eastAsia="en-US" w:bidi="ar-SA"/>
        </w:rPr>
        <w:t>культуроведческим</w:t>
      </w:r>
      <w:proofErr w:type="spellEnd"/>
      <w:r w:rsidRPr="00D310D6">
        <w:rPr>
          <w:rFonts w:eastAsia="Calibri" w:cs="Times New Roman"/>
          <w:lang w:eastAsia="en-US" w:bidi="ar-SA"/>
        </w:rPr>
        <w:t xml:space="preserve"> и социолингвистическим материалом, широко представленным в учебном курсе;</w:t>
      </w:r>
    </w:p>
    <w:p w:rsidR="0017430B" w:rsidRPr="00D310D6" w:rsidRDefault="0017430B" w:rsidP="00D310D6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Calibri" w:cs="Times New Roman"/>
          <w:b/>
          <w:bCs/>
          <w:iCs/>
          <w:lang w:eastAsia="en-US" w:bidi="ar-SA"/>
        </w:rPr>
      </w:pPr>
      <w:r w:rsidRPr="00D310D6">
        <w:rPr>
          <w:rFonts w:eastAsia="Calibri" w:cs="Times New Roman"/>
          <w:b/>
          <w:bCs/>
          <w:iCs/>
          <w:lang w:eastAsia="en-US" w:bidi="ar-SA"/>
        </w:rPr>
        <w:t xml:space="preserve">Компенсаторная компетенция- </w:t>
      </w:r>
      <w:r w:rsidRPr="00D310D6">
        <w:rPr>
          <w:rFonts w:eastAsia="Calibri" w:cs="Times New Roman"/>
          <w:lang w:eastAsia="en-US" w:bidi="ar-SA"/>
        </w:rPr>
        <w:t xml:space="preserve">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D310D6">
        <w:rPr>
          <w:rFonts w:eastAsia="Calibri" w:cs="Times New Roman"/>
          <w:lang w:eastAsia="en-US" w:bidi="ar-SA"/>
        </w:rPr>
        <w:t>перефраза</w:t>
      </w:r>
      <w:proofErr w:type="spellEnd"/>
      <w:r w:rsidRPr="00D310D6">
        <w:rPr>
          <w:rFonts w:eastAsia="Calibri" w:cs="Times New Roman"/>
          <w:lang w:eastAsia="en-US" w:bidi="ar-SA"/>
        </w:rPr>
        <w:t>, использования синонимов, жестов и т.д.;</w:t>
      </w:r>
    </w:p>
    <w:p w:rsidR="0017430B" w:rsidRPr="00D310D6" w:rsidRDefault="0017430B" w:rsidP="00D310D6">
      <w:pPr>
        <w:widowControl/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eastAsia="Calibri" w:cs="Times New Roman"/>
          <w:b/>
          <w:bCs/>
          <w:iCs/>
          <w:lang w:eastAsia="en-US" w:bidi="ar-SA"/>
        </w:rPr>
      </w:pPr>
      <w:r w:rsidRPr="00D310D6">
        <w:rPr>
          <w:rFonts w:eastAsia="Calibri" w:cs="Times New Roman"/>
          <w:b/>
          <w:bCs/>
          <w:iCs/>
          <w:lang w:eastAsia="en-US" w:bidi="ar-SA"/>
        </w:rPr>
        <w:t xml:space="preserve">Учебно-познавательная компетенция- </w:t>
      </w:r>
      <w:r w:rsidRPr="00D310D6">
        <w:rPr>
          <w:rFonts w:eastAsia="Calibri" w:cs="Times New Roman"/>
          <w:lang w:eastAsia="en-US" w:bidi="ar-SA"/>
        </w:rPr>
        <w:t>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17430B" w:rsidRPr="00D310D6" w:rsidRDefault="0017430B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в таких темах, как «Писатели России», «СМИ», «знаменитые люди </w:t>
      </w:r>
      <w:proofErr w:type="spellStart"/>
      <w:r w:rsidRPr="00D310D6">
        <w:rPr>
          <w:rFonts w:eastAsia="Times New Roman" w:cs="Times New Roman"/>
          <w:lang w:eastAsia="ru-RU" w:bidi="ar-SA"/>
        </w:rPr>
        <w:t>Росии</w:t>
      </w:r>
      <w:proofErr w:type="spellEnd"/>
      <w:r w:rsidRPr="00D310D6">
        <w:rPr>
          <w:rFonts w:eastAsia="Times New Roman" w:cs="Times New Roman"/>
          <w:lang w:eastAsia="ru-RU" w:bidi="ar-SA"/>
        </w:rPr>
        <w:t>». Целью данных уроков является расширение общего кругозора учащихся о своем селе  и регионе  на английском языке.</w:t>
      </w:r>
    </w:p>
    <w:p w:rsidR="0017430B" w:rsidRPr="00D310D6" w:rsidRDefault="0017430B" w:rsidP="00D310D6">
      <w:pPr>
        <w:suppressAutoHyphens w:val="0"/>
        <w:spacing w:line="360" w:lineRule="auto"/>
        <w:jc w:val="both"/>
        <w:rPr>
          <w:rFonts w:eastAsia="Calibri" w:cs="Times New Roman"/>
          <w:bCs/>
          <w:lang w:eastAsia="ru-RU" w:bidi="ar-SA"/>
        </w:rPr>
      </w:pPr>
    </w:p>
    <w:p w:rsidR="0017430B" w:rsidRPr="00D310D6" w:rsidRDefault="0017430B" w:rsidP="00D310D6">
      <w:pPr>
        <w:suppressAutoHyphens w:val="0"/>
        <w:spacing w:line="360" w:lineRule="auto"/>
        <w:jc w:val="both"/>
        <w:rPr>
          <w:rFonts w:eastAsia="Calibri" w:cs="Times New Roman"/>
          <w:b/>
          <w:bCs/>
          <w:lang w:eastAsia="ru-RU" w:bidi="ar-SA"/>
        </w:rPr>
      </w:pPr>
    </w:p>
    <w:p w:rsidR="0017430B" w:rsidRPr="00D310D6" w:rsidRDefault="0017430B" w:rsidP="00D310D6">
      <w:pPr>
        <w:suppressAutoHyphens w:val="0"/>
        <w:spacing w:line="360" w:lineRule="auto"/>
        <w:jc w:val="both"/>
        <w:rPr>
          <w:rFonts w:eastAsia="Calibri" w:cs="Times New Roman"/>
          <w:b/>
          <w:bCs/>
          <w:lang w:eastAsia="ru-RU" w:bidi="ar-SA"/>
        </w:rPr>
      </w:pP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ind w:left="357" w:hanging="357"/>
        <w:contextualSpacing/>
        <w:jc w:val="center"/>
        <w:rPr>
          <w:rFonts w:eastAsia="Times New Roman" w:cs="Times New Roman"/>
          <w:b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iCs/>
          <w:lang w:eastAsia="ru-RU" w:bidi="ar-SA"/>
        </w:rPr>
        <w:t>Планируемые  результаты освоения учебного предмета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ind w:left="357" w:hanging="357"/>
        <w:contextualSpacing/>
        <w:jc w:val="center"/>
        <w:rPr>
          <w:rFonts w:eastAsia="Times New Roman" w:cs="Times New Roman"/>
          <w:b/>
          <w:bCs/>
          <w:iCs/>
          <w:lang w:eastAsia="ru-RU" w:bidi="ar-SA"/>
        </w:rPr>
      </w:pPr>
    </w:p>
    <w:p w:rsidR="00D310D6" w:rsidRPr="00D310D6" w:rsidRDefault="00D310D6" w:rsidP="00D310D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Личностные результаты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 учащегося будут сформированы: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осознание возможности самореализации средствами иностранного языка;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стремление к совершенствованию речевой культуры в целом;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коммуникативная компетенция в межкультурной и межэтнической коммуникации;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такие качества, как воля, целеустремленность, креативность, инициативность, </w:t>
      </w:r>
      <w:proofErr w:type="spellStart"/>
      <w:r w:rsidRPr="00D310D6">
        <w:rPr>
          <w:rFonts w:eastAsia="Times New Roman" w:cs="Times New Roman"/>
          <w:lang w:eastAsia="ru-RU" w:bidi="ar-SA"/>
        </w:rPr>
        <w:t>эмпатия</w:t>
      </w:r>
      <w:proofErr w:type="spellEnd"/>
      <w:r w:rsidRPr="00D310D6">
        <w:rPr>
          <w:rFonts w:eastAsia="Times New Roman" w:cs="Times New Roman"/>
          <w:lang w:eastAsia="ru-RU" w:bidi="ar-SA"/>
        </w:rPr>
        <w:t>, трудолюбие, дисциплинированность;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толерантное отношение к проявлениям иной культуры; осознание себя гражданином своей страны и мира;</w:t>
      </w:r>
      <w:r w:rsidRPr="00D310D6">
        <w:rPr>
          <w:rFonts w:ascii="Calibri" w:eastAsia="Times New Roman" w:hAnsi="Calibri" w:cs="Times New Roman"/>
          <w:lang w:eastAsia="ru-RU" w:bidi="ar-SA"/>
        </w:rPr>
        <w:t xml:space="preserve"> 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D310D6">
        <w:rPr>
          <w:rFonts w:eastAsia="Times New Roman" w:cs="Times New Roman"/>
          <w:b/>
          <w:lang w:eastAsia="ru-RU" w:bidi="ar-SA"/>
        </w:rPr>
        <w:t>Учащийся  получит возможность для формирования: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выраженной устойчивой учебно-познавательной мотивации и интереса к учению;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готовности к самообразованию и самовоспитанию;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ценностно-смысловых установок обучающихся, отражающих их личностные позиции, социальные компетенции;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компетентности в реализации основ гражданской идентичности в поступках и деятельности;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lang w:eastAsia="ru-RU" w:bidi="ar-SA"/>
        </w:rPr>
        <w:t>эмпатии</w:t>
      </w:r>
      <w:proofErr w:type="spellEnd"/>
      <w:r w:rsidRPr="00D310D6">
        <w:rPr>
          <w:rFonts w:eastAsia="Times New Roman" w:cs="Times New Roman"/>
          <w:lang w:eastAsia="ru-RU" w:bidi="ar-SA"/>
        </w:rPr>
        <w:t>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D310D6" w:rsidRPr="00D310D6" w:rsidRDefault="00D310D6" w:rsidP="00D310D6">
      <w:pPr>
        <w:widowControl/>
        <w:numPr>
          <w:ilvl w:val="3"/>
          <w:numId w:val="3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center"/>
        <w:rPr>
          <w:rFonts w:eastAsia="Times New Roman" w:cs="Times New Roman"/>
          <w:color w:val="000000"/>
          <w:lang w:eastAsia="ru-RU" w:bidi="ar-SA"/>
        </w:rPr>
      </w:pPr>
      <w:proofErr w:type="spellStart"/>
      <w:r w:rsidRPr="00D310D6">
        <w:rPr>
          <w:rFonts w:eastAsia="Times New Roman" w:cs="Times New Roman"/>
          <w:b/>
          <w:bCs/>
          <w:color w:val="000000"/>
          <w:lang w:eastAsia="ru-RU" w:bidi="ar-SA"/>
        </w:rPr>
        <w:lastRenderedPageBreak/>
        <w:t>Метапредметные</w:t>
      </w:r>
      <w:proofErr w:type="spellEnd"/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 xml:space="preserve"> результаты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iCs/>
          <w:color w:val="000000"/>
          <w:lang w:eastAsia="ru-RU" w:bidi="ar-SA"/>
        </w:rPr>
        <w:t>Регулятивные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i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ставить учебные задачи;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планировать свою деятельность в соответствии с поставленной задачей и</w:t>
      </w:r>
      <w:r w:rsidRPr="00D310D6">
        <w:rPr>
          <w:rFonts w:eastAsia="Times New Roman" w:cs="Times New Roman"/>
          <w:color w:val="000000"/>
          <w:lang w:eastAsia="ru-RU" w:bidi="ar-SA"/>
        </w:rPr>
        <w:br/>
        <w:t>условиями ее реализации;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рефлексию при сравнении планируемого полученного результатов;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оценивать правильность выполнения действия на уровне адекватной</w:t>
      </w:r>
      <w:r w:rsidRPr="00D310D6">
        <w:rPr>
          <w:rFonts w:eastAsia="Times New Roman" w:cs="Times New Roman"/>
          <w:color w:val="000000"/>
          <w:lang w:eastAsia="ru-RU" w:bidi="ar-SA"/>
        </w:rPr>
        <w:br/>
        <w:t>ретроспективной оценки соответствия результатов требованиям данной задачи;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адекватно воспринимать предложения и оценку учителей, товарищей, родителей и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других людей;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различать способ и результат действия; вносить необходимые коррективы в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действие после его завершения на основе его оценки и учета характера сделанных ошибок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color w:val="000000"/>
          <w:lang w:eastAsia="ru-RU" w:bidi="ar-SA"/>
        </w:rPr>
        <w:t>Учащийся</w:t>
      </w: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 xml:space="preserve">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преобразовывать практическую задачу в познавательную;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проявлять познавательную инициативу в учебном сотрудничестве;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исполнение как по ходу его реализации, так и в конце действия;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выявлять пробелы и устранять их в индивидуальном режиме, консультируясь с</w:t>
      </w:r>
      <w:r w:rsidRPr="00D310D6">
        <w:rPr>
          <w:rFonts w:eastAsia="Times New Roman" w:cs="Times New Roman"/>
          <w:color w:val="000000"/>
          <w:lang w:eastAsia="ru-RU" w:bidi="ar-SA"/>
        </w:rPr>
        <w:br/>
        <w:t>учителем, родителями или самостоятельно.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 xml:space="preserve">Познавательные 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поиск необходимой информации для выполнения учебных заданий с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использованием учебной литературы, энциклопедий, справочников;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анализ объектов с выделением существенных и несущественных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признаков;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синтез как составление целого из частей;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lastRenderedPageBreak/>
        <w:t>проводить сравнение, классификацию по заданным критериям;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устанавливать причинно</w:t>
      </w:r>
      <w:r w:rsidRPr="00D310D6">
        <w:rPr>
          <w:rFonts w:eastAsia="Times New Roman" w:cs="Times New Roman"/>
          <w:color w:val="000000"/>
          <w:lang w:eastAsia="ru-RU" w:bidi="ar-SA"/>
        </w:rPr>
        <w:softHyphen/>
        <w:t>-следственные связи;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проявлять познавательную инициативу в учебном сотрудничестве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строить сообщения в устной форме;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ориентироваться на разнообразие способов решения задач;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извлекать, обрабатывать и презентовать информацию;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строить рассуждения в форме связи простых суждений об объекте, его строении</w:t>
      </w:r>
      <w:proofErr w:type="gramStart"/>
      <w:r w:rsidRPr="00D310D6">
        <w:rPr>
          <w:rFonts w:eastAsia="Times New Roman" w:cs="Times New Roman"/>
          <w:color w:val="000000"/>
          <w:lang w:eastAsia="ru-RU" w:bidi="ar-SA"/>
        </w:rPr>
        <w:t xml:space="preserve"> ,</w:t>
      </w:r>
      <w:proofErr w:type="gramEnd"/>
      <w:r w:rsidRPr="00D310D6">
        <w:rPr>
          <w:rFonts w:eastAsia="Times New Roman" w:cs="Times New Roman"/>
          <w:color w:val="000000"/>
          <w:lang w:eastAsia="ru-RU" w:bidi="ar-SA"/>
        </w:rPr>
        <w:t>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устанавливать аналогии;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расширенный поиск информации с использованием ресурсов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библиотек и сети Интернет;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осознанно и произвольно строить сообщения в устной и письменной форме;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выбор наиболее эффективных способов решения задач в зависимости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от конкретных условий;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логически мыслить и адекватно излагать свои мысли.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Коммуникативные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 достаточной полнотой и точность выражать свои мысли в соответствии с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задачами и условиями коммуникации;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монологической и диалогической форме речи;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слушать и понимать речь других;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выразительно читать и пересказывать текст;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lastRenderedPageBreak/>
        <w:t>договариваться с одноклассниками совместно с учителем о правилах поведения и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общения и следовать им;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учиться работать в паре, группе; выполнять различные роли (лидера, исполнителя).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учитывать и координировать в сотрудничестве позиции других людей, отличные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от собственной;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учитывать разные мнения и интересы и обосновывать собственную позицию;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понимать относительность мнений и подходов к решению проблемы;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аргументировать свою позицию и координировать ее с позициями партнеров в</w:t>
      </w:r>
      <w:r w:rsidRPr="00D310D6">
        <w:rPr>
          <w:rFonts w:eastAsia="Times New Roman" w:cs="Times New Roman"/>
          <w:color w:val="000000"/>
          <w:lang w:eastAsia="ru-RU" w:bidi="ar-SA"/>
        </w:rPr>
        <w:br/>
        <w:t>сотрудничестве при выработке общего решения в совместной деятельности;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продуктивно содействовать разрешению конфликтов на основе учета интересов и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позиций всех участников;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осуществлять взаимный контроль и оказывать в сотрудничестве необходимую</w:t>
      </w:r>
      <w:r w:rsidRPr="00D310D6">
        <w:rPr>
          <w:rFonts w:eastAsia="Times New Roman" w:cs="Times New Roman"/>
          <w:color w:val="000000"/>
          <w:lang w:eastAsia="ru-RU" w:bidi="ar-SA"/>
        </w:rPr>
        <w:br/>
        <w:t>взаимопомощь;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spacing w:after="200" w:line="360" w:lineRule="auto"/>
        <w:ind w:left="357" w:hanging="357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адекватно использовать речевые средства для эффективного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решенияразнообразных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коммуникативных задач, планирования и регуляции своей деятельности.</w:t>
      </w: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D310D6" w:rsidRPr="00D310D6" w:rsidRDefault="00D310D6" w:rsidP="00D310D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  <w:r w:rsidRPr="00D310D6">
        <w:rPr>
          <w:rFonts w:eastAsia="Times New Roman" w:cs="Times New Roman"/>
          <w:b/>
          <w:color w:val="000000"/>
          <w:lang w:eastAsia="ru-RU" w:bidi="ar-SA"/>
        </w:rPr>
        <w:t>Предметные результаты</w:t>
      </w:r>
    </w:p>
    <w:p w:rsidR="00D310D6" w:rsidRPr="00D310D6" w:rsidRDefault="00D310D6" w:rsidP="00D310D6">
      <w:pPr>
        <w:widowControl/>
        <w:suppressAutoHyphens w:val="0"/>
        <w:spacing w:line="360" w:lineRule="auto"/>
        <w:ind w:left="357"/>
        <w:jc w:val="both"/>
        <w:rPr>
          <w:rFonts w:eastAsia="Times New Roman" w:cs="Times New Roman"/>
          <w:color w:val="000000"/>
          <w:lang w:eastAsia="ru-RU" w:bidi="ar-SA"/>
        </w:rPr>
      </w:pP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iCs/>
          <w:color w:val="000000"/>
          <w:lang w:eastAsia="ru-RU" w:bidi="ar-SA"/>
        </w:rPr>
        <w:t xml:space="preserve">Говорение. 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iCs/>
          <w:color w:val="000000"/>
          <w:lang w:eastAsia="ru-RU" w:bidi="ar-SA"/>
        </w:rPr>
        <w:t>Диалогическая речь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вести диалог (диалог этикетного характера, диалог - 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вести диалог-обмен мнениями;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брать и давать интервью;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вести диалог-расспрос на основе нелинейного текста (таблицы, диаграммы ит. д.).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lastRenderedPageBreak/>
        <w:t>Говорение.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Монологическая речь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давать краткую характеристику реальных людей и литературных персонажей;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описывать картинку/ фото с опорой или без опоры на ключевые слова/ план/вопросы.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делать сообщение на заданную тему на основе прочитанного;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кратко высказываться с опорой на нелинейный текст (таблицы, диаграммы</w:t>
      </w:r>
      <w:proofErr w:type="gramStart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,</w:t>
      </w:r>
      <w:proofErr w:type="gramEnd"/>
      <w:r w:rsidRPr="00D310D6">
        <w:rPr>
          <w:rFonts w:eastAsia="Times New Roman" w:cs="Times New Roman"/>
          <w:iCs/>
          <w:color w:val="000000"/>
          <w:lang w:eastAsia="ru-RU" w:bidi="ar-SA"/>
        </w:rPr>
        <w:t>расписание и т. п.);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кратко излагать результаты выполненной проектной работы.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proofErr w:type="spellStart"/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Аудирование</w:t>
      </w:r>
      <w:proofErr w:type="spellEnd"/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выделять основную тему в воспринимаемом на слух тексте;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Чтение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читать и полностью понимать несложные аутентичные тексты, построенные на изученном языковом материале;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восстанавливать текст из разрозненных абзацев или путем добавления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выпущенных фрагментов.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Письменная речь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писать небольшие письменные высказывания с опорой на образец/ план.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делать краткие выписки из текста с целью их использования в собственных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устных высказываниях;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писать электронное письмо (e-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mail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) зарубежному другу в ответ на электронное письмо-стимул;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составлять план/ тезисы устного или письменного сообщения;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кратко излагать в письменном виде результаты проектной деятельности;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lastRenderedPageBreak/>
        <w:t>писать небольшое письменное высказывание с опорой на нелинейный текс</w:t>
      </w:r>
      <w:proofErr w:type="gramStart"/>
      <w:r w:rsidRPr="00D310D6">
        <w:rPr>
          <w:rFonts w:eastAsia="Times New Roman" w:cs="Times New Roman"/>
          <w:iCs/>
          <w:color w:val="000000"/>
          <w:lang w:eastAsia="ru-RU" w:bidi="ar-SA"/>
        </w:rPr>
        <w:t>т(</w:t>
      </w:r>
      <w:proofErr w:type="gramEnd"/>
      <w:r w:rsidRPr="00D310D6">
        <w:rPr>
          <w:rFonts w:eastAsia="Times New Roman" w:cs="Times New Roman"/>
          <w:iCs/>
          <w:color w:val="000000"/>
          <w:lang w:eastAsia="ru-RU" w:bidi="ar-SA"/>
        </w:rPr>
        <w:t>таблицы, диаграммы и т. п.).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Языковые навыки и средства оперирования ими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Орфография и пунктуация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правильно писать изученные слова;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сравнивать и анализировать буквосочетания английского языка и их транскрипцию.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Фонетическая сторона речи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соблюдать правильное ударение в изученных словах;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различать коммуникативные типы предложений по их интонации;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членить предложение на смысловые группы;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выражать модальные значения, чувства и эмоции с помощью интонации;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различать британские и американские варианты английского языка в прослушанных высказываниях.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Лексическая сторона речи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узнавать в письменном и звучащем тексте изученные лексические единиц</w:t>
      </w:r>
      <w:proofErr w:type="gramStart"/>
      <w:r w:rsidRPr="00D310D6">
        <w:rPr>
          <w:rFonts w:eastAsia="Times New Roman" w:cs="Times New Roman"/>
          <w:color w:val="000000"/>
          <w:lang w:eastAsia="ru-RU" w:bidi="ar-SA"/>
        </w:rPr>
        <w:t>ы(</w:t>
      </w:r>
      <w:proofErr w:type="gramEnd"/>
      <w:r w:rsidRPr="00D310D6">
        <w:rPr>
          <w:rFonts w:eastAsia="Times New Roman" w:cs="Times New Roman"/>
          <w:color w:val="000000"/>
          <w:lang w:eastAsia="ru-RU" w:bidi="ar-SA"/>
        </w:rPr>
        <w:t>слова, словосочетания, реплики-клише речевого этикета), в том числе многозначные в пределах тематики основной школы;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соблюдать существующие в английском языке нормы лексической сочетаемости;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глаголы при помощи аффиксов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dis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-,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mis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-,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re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-, 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ize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/-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ise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val="en-US"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имена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существительные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при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помощи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суффиксов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or</w:t>
      </w:r>
      <w:r w:rsidRPr="00D310D6">
        <w:rPr>
          <w:rFonts w:eastAsia="Times New Roman" w:cs="Times New Roman"/>
          <w:color w:val="000000"/>
          <w:lang w:val="en-US" w:eastAsia="ru-RU" w:bidi="ar-SA"/>
        </w:rPr>
        <w:t>/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er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ist</w:t>
      </w:r>
      <w:proofErr w:type="spellEnd"/>
      <w:r w:rsidRPr="00D310D6">
        <w:rPr>
          <w:rFonts w:eastAsia="Times New Roman" w:cs="Times New Roman"/>
          <w:iCs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sion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/-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tion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nce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/-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ence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ment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ity</w:t>
      </w:r>
      <w:proofErr w:type="spellEnd"/>
      <w:r w:rsidRPr="00D310D6">
        <w:rPr>
          <w:rFonts w:eastAsia="Times New Roman" w:cs="Times New Roman"/>
          <w:iCs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ness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ship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ing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val="en-US"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имена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прилагательные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при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помощи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аффиксов</w:t>
      </w:r>
      <w:proofErr w:type="gram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inter</w:t>
      </w:r>
      <w:proofErr w:type="gramEnd"/>
      <w:r w:rsidRPr="00D310D6">
        <w:rPr>
          <w:rFonts w:eastAsia="Times New Roman" w:cs="Times New Roman"/>
          <w:color w:val="000000"/>
          <w:lang w:val="en-US" w:eastAsia="ru-RU" w:bidi="ar-SA"/>
        </w:rPr>
        <w:t>-;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y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ly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ful</w:t>
      </w:r>
      <w:proofErr w:type="spellEnd"/>
      <w:r w:rsidRPr="00D310D6">
        <w:rPr>
          <w:rFonts w:eastAsia="Times New Roman" w:cs="Times New Roman"/>
          <w:iCs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 xml:space="preserve">al 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ic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ian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/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an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ing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;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ous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able</w:t>
      </w:r>
      <w:r w:rsidRPr="00D310D6">
        <w:rPr>
          <w:rFonts w:eastAsia="Times New Roman" w:cs="Times New Roman"/>
          <w:color w:val="000000"/>
          <w:lang w:val="en-US" w:eastAsia="ru-RU" w:bidi="ar-SA"/>
        </w:rPr>
        <w:t>/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ible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r w:rsidRPr="00D310D6">
        <w:rPr>
          <w:rFonts w:eastAsia="Times New Roman" w:cs="Times New Roman"/>
          <w:iCs/>
          <w:color w:val="000000"/>
          <w:lang w:val="en-US" w:eastAsia="ru-RU" w:bidi="ar-SA"/>
        </w:rPr>
        <w:t>less</w:t>
      </w:r>
      <w:r w:rsidRPr="00D310D6">
        <w:rPr>
          <w:rFonts w:eastAsia="Times New Roman" w:cs="Times New Roman"/>
          <w:color w:val="000000"/>
          <w:lang w:val="en-US"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ive</w:t>
      </w:r>
      <w:proofErr w:type="spellEnd"/>
      <w:r w:rsidRPr="00D310D6">
        <w:rPr>
          <w:rFonts w:eastAsia="Times New Roman" w:cs="Times New Roman"/>
          <w:color w:val="000000"/>
          <w:lang w:val="en-US"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наречия при помощи суффикса 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ly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имена существительные, имена прилагательные, наречия при помощи отрицательных префиксов 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un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-,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im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-/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in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-;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числительные при помощи суффиксов 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teen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, 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ty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 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th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знать различия между явлениями синонимии и антонимии; употреблять в речи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изученные синонимы и антонимы адекватно ситуации общения;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и употреблять в речи наиболее распространенные фразовые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глаголы;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принадлежность слов к частям речи по аффиксам;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и употреблять в речи различные средства связи в тексте для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обеспечения его целостности (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firstly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tobeginwith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however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asforme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finally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atlast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etc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.);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использовать языковую догадку в процессе чтения и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аудирования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(догадываться о значении незнакомых слов по контексту, по сходству с русским/ родным языком, по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словообразовательным элементам.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Грамматическая сторона речи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lastRenderedPageBreak/>
        <w:t>оперировать в процессе устного и письменного общения основным 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</w:t>
      </w:r>
      <w:proofErr w:type="gramStart"/>
      <w:r w:rsidRPr="00D310D6">
        <w:rPr>
          <w:rFonts w:eastAsia="Times New Roman" w:cs="Times New Roman"/>
          <w:color w:val="000000"/>
          <w:lang w:eastAsia="ru-RU" w:bidi="ar-SA"/>
        </w:rPr>
        <w:t>)в</w:t>
      </w:r>
      <w:proofErr w:type="gramEnd"/>
      <w:r w:rsidRPr="00D310D6">
        <w:rPr>
          <w:rFonts w:eastAsia="Times New Roman" w:cs="Times New Roman"/>
          <w:color w:val="000000"/>
          <w:lang w:eastAsia="ru-RU" w:bidi="ar-SA"/>
        </w:rPr>
        <w:t>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распознавать и употреблять в речи предложения с начальным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It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распознавать и употреблять в речи предложения с начальным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There+to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be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and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but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or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because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if,that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who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which,what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when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where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how,why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val="en-US"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 распознавать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употреблять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в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речи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условные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предложения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реального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характера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(Conditional I – If I see Jim, I’ll invite him to our school party) </w:t>
      </w:r>
      <w:r w:rsidRPr="00D310D6">
        <w:rPr>
          <w:rFonts w:eastAsia="Times New Roman" w:cs="Times New Roman"/>
          <w:color w:val="000000"/>
          <w:lang w:eastAsia="ru-RU" w:bidi="ar-SA"/>
        </w:rPr>
        <w:t>и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нереального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</w:t>
      </w:r>
      <w:r w:rsidRPr="00D310D6">
        <w:rPr>
          <w:rFonts w:eastAsia="Times New Roman" w:cs="Times New Roman"/>
          <w:color w:val="000000"/>
          <w:lang w:eastAsia="ru-RU" w:bidi="ar-SA"/>
        </w:rPr>
        <w:t>характера</w:t>
      </w:r>
      <w:r w:rsidRPr="00D310D6">
        <w:rPr>
          <w:rFonts w:eastAsia="Times New Roman" w:cs="Times New Roman"/>
          <w:color w:val="000000"/>
          <w:lang w:val="en-US" w:eastAsia="ru-RU" w:bidi="ar-SA"/>
        </w:rPr>
        <w:t xml:space="preserve"> (Conditional II – If I were you, I would start learning French);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существительные с определенным/неопределенным/нулевым артиклем;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many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/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much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few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/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afew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little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/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alittle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); наречия в положительной, сравнительной и превосходной степенях, образованные по правилу и исключения;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количественные и порядковые числительные;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Present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Simple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Future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Simple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и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Past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Simple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Present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и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Past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Continuous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Present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Perfect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Simple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Future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to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be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going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to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Present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Continuous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модальные глаголы и их эквиваленты (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may,can,could,beableto,must,haveto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should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);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Present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Simple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Passive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Past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Simple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Passive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распознавать сложноподчиненные предложения с придаточными: времени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ссоюзом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since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; цели с союзом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so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that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; условия с союзом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unless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; определительными с союзами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who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which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that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и употреблять в речи сложноподчиненные предложения с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союзами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whoever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whatever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however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whenever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распознавать и употреблять в речи предложения с конструкциями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as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…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as;notso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…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as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;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either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…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or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;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neither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…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nor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распознавать и употреблять в речи предложения с конструкцией I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wish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и употреблять в речи конструкции с глаголами на -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ing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: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to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love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/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hate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doing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something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;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Stop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talking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val="en-US" w:eastAsia="ru-RU" w:bidi="ar-SA"/>
        </w:rPr>
      </w:pP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распознаватьиупотреблятьвречиконструкции</w:t>
      </w:r>
      <w:proofErr w:type="spellEnd"/>
      <w:r w:rsidRPr="00D310D6">
        <w:rPr>
          <w:rFonts w:eastAsia="Times New Roman" w:cs="Times New Roman"/>
          <w:iCs/>
          <w:color w:val="000000"/>
          <w:lang w:val="en-US" w:eastAsia="ru-RU" w:bidi="ar-SA"/>
        </w:rPr>
        <w:t xml:space="preserve">It takes me …to do something; </w:t>
      </w:r>
      <w:proofErr w:type="spellStart"/>
      <w:r w:rsidRPr="00D310D6">
        <w:rPr>
          <w:rFonts w:eastAsia="Times New Roman" w:cs="Times New Roman"/>
          <w:iCs/>
          <w:color w:val="000000"/>
          <w:lang w:val="en-US" w:eastAsia="ru-RU" w:bidi="ar-SA"/>
        </w:rPr>
        <w:t>tolook</w:t>
      </w:r>
      <w:proofErr w:type="spellEnd"/>
      <w:r w:rsidRPr="00D310D6">
        <w:rPr>
          <w:rFonts w:eastAsia="Times New Roman" w:cs="Times New Roman"/>
          <w:iCs/>
          <w:color w:val="000000"/>
          <w:lang w:val="en-US" w:eastAsia="ru-RU" w:bidi="ar-SA"/>
        </w:rPr>
        <w:t xml:space="preserve"> / feel / be happy;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распознавать и употреблять в речи глаголы во </w:t>
      </w:r>
      <w:proofErr w:type="gramStart"/>
      <w:r w:rsidRPr="00D310D6">
        <w:rPr>
          <w:rFonts w:eastAsia="Times New Roman" w:cs="Times New Roman"/>
          <w:iCs/>
          <w:color w:val="000000"/>
          <w:lang w:eastAsia="ru-RU" w:bidi="ar-SA"/>
        </w:rPr>
        <w:t>временных</w:t>
      </w:r>
      <w:proofErr w:type="gram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формахдействительного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залога:PastPerfect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Present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PerfectContinuous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Future-in-the-Past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распознавать и употреблять в речи глаголы в формах страдательного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залогаFuture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SimplePassive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PresentPerfect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Passive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распознавать и употреблять в речи модальные глаголы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need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shall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might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,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would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распознавать по формальным признакам и понимать значение неличных форм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глагола (инфинитива, герундия, причастия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Iи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II, отглагольного существительного) без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различения их функций и употреблять их в речи;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lastRenderedPageBreak/>
        <w:t>распознавать и употреблять в речи словосочетания «Причастие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I+существительное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» (a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playing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child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) и «Причастие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II+существительное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» (a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written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 xml:space="preserve"> </w:t>
      </w:r>
      <w:proofErr w:type="spellStart"/>
      <w:r w:rsidRPr="00D310D6">
        <w:rPr>
          <w:rFonts w:eastAsia="Times New Roman" w:cs="Times New Roman"/>
          <w:iCs/>
          <w:color w:val="000000"/>
          <w:lang w:eastAsia="ru-RU" w:bidi="ar-SA"/>
        </w:rPr>
        <w:t>poem</w:t>
      </w:r>
      <w:proofErr w:type="spellEnd"/>
      <w:r w:rsidRPr="00D310D6">
        <w:rPr>
          <w:rFonts w:eastAsia="Times New Roman" w:cs="Times New Roman"/>
          <w:iCs/>
          <w:color w:val="000000"/>
          <w:lang w:eastAsia="ru-RU" w:bidi="ar-SA"/>
        </w:rPr>
        <w:t>).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Социокультурные знания и умения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iCs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представлять родную страну и культуру на английском языке;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понимать социокультурные реалии при чтении и </w:t>
      </w:r>
      <w:proofErr w:type="spellStart"/>
      <w:r w:rsidRPr="00D310D6">
        <w:rPr>
          <w:rFonts w:eastAsia="Times New Roman" w:cs="Times New Roman"/>
          <w:color w:val="000000"/>
          <w:lang w:eastAsia="ru-RU" w:bidi="ar-SA"/>
        </w:rPr>
        <w:t>аудировании</w:t>
      </w:r>
      <w:proofErr w:type="spellEnd"/>
      <w:r w:rsidRPr="00D310D6">
        <w:rPr>
          <w:rFonts w:eastAsia="Times New Roman" w:cs="Times New Roman"/>
          <w:color w:val="000000"/>
          <w:lang w:eastAsia="ru-RU" w:bidi="ar-SA"/>
        </w:rPr>
        <w:t xml:space="preserve"> в рамках изученного материала.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использовать социокультурные реалии при создании устных и письменных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высказываний;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находить сходство и различие в традициях родной страны и страны/стран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изучаемого языка.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Компенсаторные умения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научится: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color w:val="000000"/>
          <w:lang w:eastAsia="ru-RU" w:bidi="ar-SA"/>
        </w:rPr>
        <w:t>выходить из положения при дефиците языковых средств: использовать переспрос при говорении.</w:t>
      </w:r>
    </w:p>
    <w:p w:rsidR="00D310D6" w:rsidRPr="00D310D6" w:rsidRDefault="00D310D6" w:rsidP="00D310D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b/>
          <w:bCs/>
          <w:color w:val="000000"/>
          <w:lang w:eastAsia="ru-RU" w:bidi="ar-SA"/>
        </w:rPr>
        <w:t>Учащийся получит возможность научиться:</w:t>
      </w:r>
    </w:p>
    <w:p w:rsidR="00D310D6" w:rsidRPr="00D310D6" w:rsidRDefault="00D310D6" w:rsidP="00D310D6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360" w:lineRule="auto"/>
        <w:ind w:left="357" w:hanging="357"/>
        <w:contextualSpacing/>
        <w:jc w:val="both"/>
        <w:rPr>
          <w:rFonts w:eastAsia="Times New Roman" w:cs="Times New Roman"/>
          <w:bCs/>
          <w:iCs/>
          <w:lang w:eastAsia="ru-RU" w:bidi="ar-SA"/>
        </w:rPr>
      </w:pPr>
      <w:r w:rsidRPr="00D310D6">
        <w:rPr>
          <w:rFonts w:eastAsia="Times New Roman" w:cs="Times New Roman"/>
          <w:iCs/>
          <w:color w:val="000000"/>
          <w:lang w:eastAsia="ru-RU" w:bidi="ar-SA"/>
        </w:rPr>
        <w:t>использовать перифраз, синонимические и антонимические средства при</w:t>
      </w:r>
      <w:r w:rsidRPr="00D310D6">
        <w:rPr>
          <w:rFonts w:eastAsia="Times New Roman" w:cs="Times New Roman"/>
          <w:color w:val="000000"/>
          <w:lang w:eastAsia="ru-RU" w:bidi="ar-SA"/>
        </w:rPr>
        <w:t xml:space="preserve"> </w:t>
      </w:r>
      <w:r w:rsidRPr="00D310D6">
        <w:rPr>
          <w:rFonts w:eastAsia="Times New Roman" w:cs="Times New Roman"/>
          <w:iCs/>
          <w:color w:val="000000"/>
          <w:lang w:eastAsia="ru-RU" w:bidi="ar-SA"/>
        </w:rPr>
        <w:t>говорении;</w:t>
      </w:r>
    </w:p>
    <w:p w:rsidR="00D310D6" w:rsidRPr="00D310D6" w:rsidRDefault="00D310D6" w:rsidP="00D310D6">
      <w:pPr>
        <w:widowControl/>
        <w:suppressAutoHyphens w:val="0"/>
        <w:spacing w:line="360" w:lineRule="auto"/>
        <w:ind w:left="357" w:hanging="357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D310D6">
        <w:rPr>
          <w:rFonts w:eastAsia="Times New Roman" w:cs="Times New Roman"/>
          <w:b/>
          <w:lang w:val="en-US" w:eastAsia="ru-RU" w:bidi="ar-SA"/>
        </w:rPr>
        <w:t>C</w:t>
      </w:r>
      <w:proofErr w:type="spellStart"/>
      <w:r w:rsidRPr="00D310D6">
        <w:rPr>
          <w:rFonts w:eastAsia="Times New Roman" w:cs="Times New Roman"/>
          <w:b/>
          <w:lang w:eastAsia="ru-RU" w:bidi="ar-SA"/>
        </w:rPr>
        <w:t>одержание</w:t>
      </w:r>
      <w:proofErr w:type="spellEnd"/>
      <w:r w:rsidRPr="00D310D6">
        <w:rPr>
          <w:rFonts w:eastAsia="Times New Roman" w:cs="Times New Roman"/>
          <w:b/>
          <w:lang w:eastAsia="ru-RU" w:bidi="ar-SA"/>
        </w:rPr>
        <w:t xml:space="preserve"> учебного курса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D310D6">
        <w:rPr>
          <w:rFonts w:eastAsia="Times New Roman" w:cs="Times New Roman"/>
          <w:b/>
          <w:bCs/>
          <w:lang w:eastAsia="ru-RU" w:bidi="ar-SA"/>
        </w:rPr>
        <w:t>Раздел 1. Чтение…? Почему нет…?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Что предпочитают читать подростки? Знаменитые писатели Англии и России. Твой любимый автор. Литературные места Британии. Какие книги ты любишь читать? Ты предпочитаешь книги или фильмы? Выбор книги. Твой любимый писатель.  Досуг и увлечение «Чтение».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D310D6">
        <w:rPr>
          <w:rFonts w:eastAsia="Times New Roman" w:cs="Times New Roman"/>
          <w:b/>
          <w:bCs/>
          <w:lang w:eastAsia="ru-RU" w:bidi="ar-SA"/>
        </w:rPr>
        <w:t>Раздел 2. Давай начнем музыку…</w:t>
      </w:r>
    </w:p>
    <w:p w:rsidR="0017430B" w:rsidRPr="00D310D6" w:rsidRDefault="0017430B" w:rsidP="00D310D6">
      <w:pPr>
        <w:tabs>
          <w:tab w:val="left" w:pos="8222"/>
        </w:tabs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Музыкальный тур по Британии.  История рок и поп музыки.  Какую музыку любишь ты?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Ты собираешься завтра на концерт? Для чего Променад?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D310D6">
        <w:rPr>
          <w:rFonts w:eastAsia="Times New Roman" w:cs="Times New Roman"/>
          <w:b/>
          <w:bCs/>
          <w:lang w:eastAsia="ru-RU" w:bidi="ar-SA"/>
        </w:rPr>
        <w:t>Раздел 3. Какие новости?</w:t>
      </w:r>
    </w:p>
    <w:p w:rsidR="0017430B" w:rsidRPr="00D310D6" w:rsidRDefault="0017430B" w:rsidP="00D310D6">
      <w:pPr>
        <w:tabs>
          <w:tab w:val="left" w:pos="8222"/>
        </w:tabs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СМИ в цифрах и фактах. Какой ТВ канал выбрать? Сколько времени ты проводишь у телевизора? Влияние СМИ на жизнь людей. Пресса </w:t>
      </w:r>
      <w:proofErr w:type="spellStart"/>
      <w:r w:rsidRPr="00D310D6">
        <w:rPr>
          <w:rFonts w:eastAsia="Times New Roman" w:cs="Times New Roman"/>
          <w:lang w:eastAsia="ru-RU" w:bidi="ar-SA"/>
        </w:rPr>
        <w:t>Велокобритании</w:t>
      </w:r>
      <w:proofErr w:type="spellEnd"/>
      <w:r w:rsidRPr="00D310D6">
        <w:rPr>
          <w:rFonts w:eastAsia="Times New Roman" w:cs="Times New Roman"/>
          <w:lang w:eastAsia="ru-RU" w:bidi="ar-SA"/>
        </w:rPr>
        <w:t xml:space="preserve">. Радиопрограммы. Телепрограммы. Роль Интернета.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b/>
          <w:bCs/>
          <w:lang w:eastAsia="ru-RU" w:bidi="ar-SA"/>
        </w:rPr>
        <w:lastRenderedPageBreak/>
        <w:t>Раздел 4. В какую школу ты ходишь?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Система образования Великобритании, России. Возможности подростков после получения обязательного образования. Система образования Британии и США. Выбор школы. Хорошие и плохие новости.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D310D6">
        <w:rPr>
          <w:rFonts w:eastAsia="Times New Roman" w:cs="Times New Roman"/>
          <w:b/>
          <w:bCs/>
          <w:lang w:eastAsia="ru-RU" w:bidi="ar-SA"/>
        </w:rPr>
        <w:t>Раздел 5. Школа… Что затем?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Моя будущая профессия. Выбор профессии. Советы для тех подростков, кто ищет работу.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Традиционно мужские и женские профессии. Учеба и работа за границей. Учеба и работа. Преимущества и недостатки. Работа во время летних каникул. Промежуточный год. 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D310D6">
        <w:rPr>
          <w:rFonts w:eastAsia="Times New Roman" w:cs="Times New Roman"/>
          <w:b/>
          <w:bCs/>
          <w:lang w:eastAsia="ru-RU" w:bidi="ar-SA"/>
        </w:rPr>
        <w:t>Раздел 6. Моя страна в мире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 xml:space="preserve">Великобритания, Россия как члены мирового сообщества. Знаменитые люди Британии, России.  Английский - язык мирового общения. Зачем учить </w:t>
      </w:r>
      <w:proofErr w:type="spellStart"/>
      <w:r w:rsidRPr="00D310D6">
        <w:rPr>
          <w:rFonts w:eastAsia="Times New Roman" w:cs="Times New Roman"/>
          <w:lang w:eastAsia="ru-RU" w:bidi="ar-SA"/>
        </w:rPr>
        <w:t>английский</w:t>
      </w:r>
      <w:proofErr w:type="gramStart"/>
      <w:r w:rsidRPr="00D310D6">
        <w:rPr>
          <w:rFonts w:eastAsia="Times New Roman" w:cs="Times New Roman"/>
          <w:lang w:eastAsia="ru-RU" w:bidi="ar-SA"/>
        </w:rPr>
        <w:t>?С</w:t>
      </w:r>
      <w:proofErr w:type="gramEnd"/>
      <w:r w:rsidRPr="00D310D6">
        <w:rPr>
          <w:rFonts w:eastAsia="Times New Roman" w:cs="Times New Roman"/>
          <w:lang w:eastAsia="ru-RU" w:bidi="ar-SA"/>
        </w:rPr>
        <w:t>пособы</w:t>
      </w:r>
      <w:proofErr w:type="spellEnd"/>
      <w:r w:rsidRPr="00D310D6">
        <w:rPr>
          <w:rFonts w:eastAsia="Times New Roman" w:cs="Times New Roman"/>
          <w:lang w:eastAsia="ru-RU" w:bidi="ar-SA"/>
        </w:rPr>
        <w:t xml:space="preserve"> изучения языка. Курсы иностранных языков. Достопримечательности Великобритании. Благотворительные организации Британии.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D310D6">
        <w:rPr>
          <w:rFonts w:eastAsia="Calibri" w:cs="Times New Roman"/>
          <w:b/>
          <w:bCs/>
          <w:lang w:eastAsia="ru-RU" w:bidi="ar-SA"/>
        </w:rPr>
        <w:t>Раздел 7. Школьная жизнь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D310D6">
        <w:rPr>
          <w:rFonts w:eastAsia="Times New Roman" w:cs="Times New Roman"/>
          <w:lang w:eastAsia="ru-RU" w:bidi="ar-SA"/>
        </w:rPr>
        <w:t>Чем особенна ваша школа? Самые выдающиеся ученики вашего класса.  Твои мечты и амбиции. Обобщающее повторение</w:t>
      </w: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D310D6" w:rsidRPr="00D310D6" w:rsidRDefault="00D310D6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D310D6">
        <w:rPr>
          <w:rFonts w:eastAsia="Times New Roman" w:cs="Times New Roman"/>
          <w:b/>
          <w:lang w:eastAsia="ru-RU" w:bidi="ar-SA"/>
        </w:rPr>
        <w:lastRenderedPageBreak/>
        <w:t>Тематическое планирование</w:t>
      </w:r>
    </w:p>
    <w:tbl>
      <w:tblPr>
        <w:tblStyle w:val="a4"/>
        <w:tblpPr w:leftFromText="180" w:rightFromText="180" w:vertAnchor="text" w:horzAnchor="margin" w:tblpXSpec="center" w:tblpY="182"/>
        <w:tblW w:w="9781" w:type="dxa"/>
        <w:tblLayout w:type="fixed"/>
        <w:tblLook w:val="04A0" w:firstRow="1" w:lastRow="0" w:firstColumn="1" w:lastColumn="0" w:noHBand="0" w:noVBand="1"/>
      </w:tblPr>
      <w:tblGrid>
        <w:gridCol w:w="959"/>
        <w:gridCol w:w="2585"/>
        <w:gridCol w:w="1559"/>
        <w:gridCol w:w="1559"/>
        <w:gridCol w:w="1559"/>
        <w:gridCol w:w="1560"/>
      </w:tblGrid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lang w:eastAsia="ru-RU" w:bidi="ar-SA"/>
              </w:rPr>
              <w:t>№  урока</w:t>
            </w:r>
          </w:p>
        </w:tc>
        <w:tc>
          <w:tcPr>
            <w:tcW w:w="2585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lang w:eastAsia="ru-RU" w:bidi="ar-SA"/>
              </w:rPr>
              <w:t>Тема урока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lang w:eastAsia="ru-RU" w:bidi="ar-SA"/>
              </w:rPr>
              <w:t>Количество часов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lang w:eastAsia="ru-RU" w:bidi="ar-SA"/>
              </w:rPr>
              <w:t>Дата проведения по плану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lang w:eastAsia="ru-RU" w:bidi="ar-SA"/>
              </w:rPr>
              <w:t>Дата проведения фактически</w:t>
            </w: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lang w:eastAsia="ru-RU" w:bidi="ar-SA"/>
              </w:rPr>
              <w:t>Коррекция</w:t>
            </w: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t>Раздел 1. Чтение ...? Почему нет?  (16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1-2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Что предпочитают читать подростки?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3-4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Знаменитые писатели Англии и России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5-6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D310D6">
              <w:rPr>
                <w:rFonts w:eastAsia="Times New Roman" w:cs="Times New Roman"/>
                <w:color w:val="000000"/>
                <w:lang w:eastAsia="ru-RU" w:bidi="ar-SA"/>
              </w:rPr>
              <w:t>Твой любимый автор.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D310D6">
              <w:rPr>
                <w:rFonts w:eastAsia="Times New Roman" w:cs="Times New Roman"/>
                <w:color w:val="000000"/>
                <w:lang w:eastAsia="ru-RU" w:bidi="ar-SA"/>
              </w:rPr>
              <w:t>Входная диагностика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8-9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Литературные места Британии.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10-11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Какие книги ты любишь читать?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Ты предпочитаешь книги или фильмы?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Выбор книги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Учимся писать рецензию на книгу.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15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Твой любимый писатель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Досуг и увлечение «Чтение»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t>Раздел 2. Давай начнем музыку ... (13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17-18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Музыкальный тур по Британии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19-20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История рок и поп музыки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21-22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Какую музыку любишь ты?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23-24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Ты собираешься завтра на концерт?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25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Для чего Променад?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26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Учимся писать благодарственное письмо. Обобщение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Домашнее чтение.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Проекты</w:t>
            </w:r>
            <w:r w:rsidRPr="00D310D6">
              <w:rPr>
                <w:rFonts w:eastAsia="Times New Roman" w:cs="Times New Roman"/>
                <w:lang w:val="en-US" w:eastAsia="ru-RU" w:bidi="ar-SA"/>
              </w:rPr>
              <w:t xml:space="preserve">: 1. “Making a poster”, 2. “My </w:t>
            </w:r>
            <w:proofErr w:type="spellStart"/>
            <w:r w:rsidRPr="00D310D6">
              <w:rPr>
                <w:rFonts w:eastAsia="Times New Roman" w:cs="Times New Roman"/>
                <w:lang w:val="en-US" w:eastAsia="ru-RU" w:bidi="ar-SA"/>
              </w:rPr>
              <w:t>favourite</w:t>
            </w:r>
            <w:proofErr w:type="spellEnd"/>
            <w:r w:rsidRPr="00D310D6">
              <w:rPr>
                <w:rFonts w:eastAsia="Times New Roman" w:cs="Times New Roman"/>
                <w:lang w:val="en-US" w:eastAsia="ru-RU" w:bidi="ar-SA"/>
              </w:rPr>
              <w:t xml:space="preserve"> singer/group", 3.“The musical map of my country”.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Контрольная работа по пройденным разделам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t>Раздел 3. Какие новости? (20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30-31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СМИ в цифрах и фактах.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32-33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Какой ТВ канал выбрать?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34-35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Сколько времени ты проводишь у телевизора?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36-37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Влияние СМИ на жизнь людей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38-39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Пресса Великобритании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40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Телепрограммы.Радиопрограммы</w:t>
            </w:r>
            <w:proofErr w:type="spellEnd"/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41-42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Роль интернета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Учимся переспросу.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Любимые телевизионные  шоу.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45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Журналы для подростков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46-47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 xml:space="preserve">Обобщающее </w:t>
            </w: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повторение. Подготовка к КР.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48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Проекты</w:t>
            </w:r>
            <w:r w:rsidRPr="00D310D6">
              <w:rPr>
                <w:rFonts w:eastAsia="Times New Roman" w:cs="Times New Roman"/>
                <w:lang w:val="en-US" w:eastAsia="ru-RU" w:bidi="ar-SA"/>
              </w:rPr>
              <w:t>:1. "My own TV channel", 2. "News for the youth", 3. "Add your own ad!"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49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Контрольная работа. Средства массовой информации. Косвенная речь.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t>Раздел 4. В какую школу ты ходишь? (17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50-51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Система образования Великобритании, России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52-53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Возможности подростков после получения обязательного образования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Система образования Британии и США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55-56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Вопросы в косвенной речи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57-58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Выбор школы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59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Выбор предметов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60-61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Хорошие и плохие новости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62-63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D310D6">
              <w:rPr>
                <w:rFonts w:eastAsia="Times New Roman" w:cs="Times New Roman"/>
                <w:color w:val="000000"/>
                <w:lang w:eastAsia="ru-RU" w:bidi="ar-SA"/>
              </w:rPr>
              <w:t>Учимся писать личное письмо о школе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Обобщающее повторение. Подготовка к КР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65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Защита проектов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 xml:space="preserve">Контрольная работа. </w:t>
            </w: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Система образования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lastRenderedPageBreak/>
              <w:t>Раздел 5. Школа ... Что затем? ( 12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67-68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Моя будущая профессия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69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Выбор профессии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70-71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Советы для тех подростков, кто ищет работу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Традиционно мужские и женские профессии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Учеба и работа за границей.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Учеба и работа. Преимущества и недостатки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75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Работа во время летних каникул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Промежуточный год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val="en-US" w:eastAsia="ru-RU" w:bidi="ar-SA"/>
              </w:rPr>
              <w:t xml:space="preserve">Project lesson. 1.”Jobsaroundus”, 2. “My action plan “Getting Ready for the Future”, 3. </w:t>
            </w:r>
            <w:r w:rsidRPr="00D310D6">
              <w:rPr>
                <w:rFonts w:eastAsia="Times New Roman" w:cs="Times New Roman"/>
                <w:lang w:eastAsia="ru-RU" w:bidi="ar-SA"/>
              </w:rPr>
              <w:t>“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The</w:t>
            </w:r>
            <w:proofErr w:type="spellEnd"/>
            <w:r w:rsidRPr="00D310D6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world</w:t>
            </w:r>
            <w:proofErr w:type="spellEnd"/>
            <w:r w:rsidRPr="00D310D6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of</w:t>
            </w:r>
            <w:proofErr w:type="spellEnd"/>
            <w:r w:rsidRPr="00D310D6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work</w:t>
            </w:r>
            <w:proofErr w:type="spellEnd"/>
            <w:r w:rsidRPr="00D310D6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in</w:t>
            </w:r>
            <w:proofErr w:type="spellEnd"/>
            <w:r w:rsidRPr="00D310D6">
              <w:rPr>
                <w:rFonts w:eastAsia="Times New Roman" w:cs="Times New Roman"/>
                <w:lang w:eastAsia="ru-RU" w:bidi="ar-SA"/>
              </w:rPr>
              <w:t xml:space="preserve"> </w:t>
            </w:r>
            <w:proofErr w:type="spellStart"/>
            <w:r w:rsidRPr="00D310D6">
              <w:rPr>
                <w:rFonts w:eastAsia="Times New Roman" w:cs="Times New Roman"/>
                <w:lang w:eastAsia="ru-RU" w:bidi="ar-SA"/>
              </w:rPr>
              <w:t>Russia</w:t>
            </w:r>
            <w:proofErr w:type="spellEnd"/>
            <w:r w:rsidRPr="00D310D6">
              <w:rPr>
                <w:rFonts w:eastAsia="Times New Roman" w:cs="Times New Roman"/>
                <w:lang w:eastAsia="ru-RU" w:bidi="ar-SA"/>
              </w:rPr>
              <w:t>”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Контрольная работа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t>Раздел 6. Моя страна в мире (16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79-80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Великобритания, Россия как члены мирового сообщества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81-82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Знаменитые люди Британии, России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Английский -язык мирового общения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 xml:space="preserve">Зачем учить </w:t>
            </w: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английский?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lastRenderedPageBreak/>
              <w:t>85-86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Способы изучения языка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Курсы иностранных языков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Достопримечательности Великобритании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89-90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Достопримечательности России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91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Благотворительные организации Британии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Обобщающее повторение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93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en-US"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Проекты</w:t>
            </w:r>
            <w:r w:rsidRPr="00D310D6">
              <w:rPr>
                <w:rFonts w:eastAsia="Times New Roman" w:cs="Times New Roman"/>
                <w:lang w:val="en-US" w:eastAsia="ru-RU" w:bidi="ar-SA"/>
              </w:rPr>
              <w:t>: 1. My country in the world”, 2. “A-Z of my country", 3. “The role of the Russian language in the world/Learn Russian!”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94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Контрольная работа по пройденному разделу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781" w:type="dxa"/>
            <w:gridSpan w:val="6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bCs/>
                <w:lang w:eastAsia="ru-RU" w:bidi="ar-SA"/>
              </w:rPr>
            </w:pPr>
            <w:r w:rsidRPr="00D310D6">
              <w:rPr>
                <w:rFonts w:eastAsia="Times New Roman" w:cs="Times New Roman"/>
                <w:b/>
                <w:bCs/>
                <w:lang w:eastAsia="ru-RU" w:bidi="ar-SA"/>
              </w:rPr>
              <w:t>Раздел 7.  Школьная  жизнь  (8 ч.)</w:t>
            </w: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95-96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Чем особенна ваша школа?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97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Самые выдающиеся ученики вашего класса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98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Твои мечты и амбиции.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99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17430B" w:rsidRPr="00D310D6" w:rsidTr="004E03E3">
        <w:tc>
          <w:tcPr>
            <w:tcW w:w="9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100-102</w:t>
            </w:r>
          </w:p>
        </w:tc>
        <w:tc>
          <w:tcPr>
            <w:tcW w:w="2585" w:type="dxa"/>
            <w:vAlign w:val="bottom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Обобщающее повторение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D310D6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</w:tcPr>
          <w:p w:rsidR="0017430B" w:rsidRPr="00D310D6" w:rsidRDefault="0017430B" w:rsidP="00D310D6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17430B" w:rsidRPr="00D310D6" w:rsidRDefault="0017430B" w:rsidP="00D310D6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17430B" w:rsidRPr="00D310D6" w:rsidRDefault="0017430B" w:rsidP="00D310D6">
      <w:pPr>
        <w:spacing w:line="360" w:lineRule="auto"/>
      </w:pPr>
    </w:p>
    <w:p w:rsidR="00A52C10" w:rsidRPr="00D310D6" w:rsidRDefault="00A52C10" w:rsidP="00D310D6">
      <w:pPr>
        <w:spacing w:line="360" w:lineRule="auto"/>
      </w:pPr>
    </w:p>
    <w:sectPr w:rsidR="00A52C10" w:rsidRPr="00D3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F0C"/>
    <w:multiLevelType w:val="hybridMultilevel"/>
    <w:tmpl w:val="AC5C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61C96"/>
    <w:multiLevelType w:val="hybridMultilevel"/>
    <w:tmpl w:val="9594D6E2"/>
    <w:lvl w:ilvl="0" w:tplc="40BA923A"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D81AAB"/>
    <w:multiLevelType w:val="hybridMultilevel"/>
    <w:tmpl w:val="93B04D02"/>
    <w:lvl w:ilvl="0" w:tplc="F36A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C9082E"/>
    <w:multiLevelType w:val="hybridMultilevel"/>
    <w:tmpl w:val="54E8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1A"/>
    <w:rsid w:val="0017430B"/>
    <w:rsid w:val="00246CA7"/>
    <w:rsid w:val="00506303"/>
    <w:rsid w:val="007B731A"/>
    <w:rsid w:val="00A52C10"/>
    <w:rsid w:val="00D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0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30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7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CA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46CA7"/>
    <w:rPr>
      <w:rFonts w:ascii="Tahoma" w:eastAsia="Arial Unicode MS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0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30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7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CA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46CA7"/>
    <w:rPr>
      <w:rFonts w:ascii="Tahoma" w:eastAsia="Arial Unicode M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4143</Words>
  <Characters>23620</Characters>
  <Application>Microsoft Office Word</Application>
  <DocSecurity>0</DocSecurity>
  <Lines>196</Lines>
  <Paragraphs>55</Paragraphs>
  <ScaleCrop>false</ScaleCrop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Баир</cp:lastModifiedBy>
  <cp:revision>5</cp:revision>
  <dcterms:created xsi:type="dcterms:W3CDTF">2019-11-03T11:44:00Z</dcterms:created>
  <dcterms:modified xsi:type="dcterms:W3CDTF">2019-11-03T14:56:00Z</dcterms:modified>
</cp:coreProperties>
</file>