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bookmarkStart w:id="0" w:name="_GoBack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БЕЗОПАСНОЕ ИНФОРМАЦИОННОЕ ПРОСТРАНСТВО ДЕТЯМ</w:t>
      </w:r>
    </w:p>
    <w:bookmarkEnd w:id="0"/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29 декабря 2010 года принят ФЕДЕРАЛЬНЫЙ ЗАКОН N436-ФЗ "О защите детей от информации, причиняющей вред их здоровью и развитию"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КАК СДЕЛАТЬ ИНТЕРНЕТ БЕЗОПАСНЫМ ДЛЯ РЕБЕНКА?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 используйте настройки безопасного поиска и защитите их паролем;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используйте контентные фильтры и другие инструменты защиты;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используйте безопасный режим на развлекательных сайтах и в социальных сетях.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ЧТО ТАКОЕ ИНФОРМАЦИОННАЯ БЕЗОПАСНОСТЬ РЕБЕНКА?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состояние защищенности детей, при котором отсутствует, риск, связанный с причинением информацией вреда их здоровью и (или) физическому, психическому, духовному, нравственному развитию (Статья 2 ФЗ)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КАКАЯ ИНФОРМАЦИЯ ПРИЧИНЯЕТ ВРЕД ЗДОРОВЬЮ И РАЗВИТИЮ ДЕТЕЙ?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•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побуждающая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•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способная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•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отрицающая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семейные ценности и формирующая неуважение к родителям и (или) другим членам семьи; • оправдывающая противоправное поведение;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содержащая нецензурную брань; • содержащая информацию порнографического характера.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(Статья 5 ФЗ)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НА КАКИЕ ГРУППЫ ДЕЛИТСЯ ИНФОРМАЦИОННАЯ ПРОДУКЦИЯ?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информационная продукция для детей, не достигших возраста шести лет;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информационная продукция для детей, достигших возраста шести лет;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информационная продукция для детей, достигших возраста двенадцати лет;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информационная продукция для детей, достигших возраста шестнадцати лет;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информационная продукция, запрещенная для детей. (Статья 6 ФЗ)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КАК ОПРЕДЕЛИСЬ СТЕПЕНЬ ОПАСНОСТИ ИНФОРМАЦИИ?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 при кин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о-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и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видеообслуживании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lastRenderedPageBreak/>
        <w:t>• 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о-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ИЛИ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видеопоказе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, а также входного билета, приглашения. (Статья 12 ФЗ)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ОБРАТИТЕ ВНИМАНИЕ: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доступ детей к информации, распространяемой посредством информационн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о-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 развитию (Статья 14 ФЗ)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• первая и последняя полосы газеты, обложка экземпляра печатной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упаковках;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•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 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границы территорий указанных организаций.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(Статья 16 ФЗ)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БЕЗОПАСНЫЙ ИНТЕРНЕТ ДЕТЯМ! ПАМЯТКА ДЛЯ ДЕТЕЙ И РОДИТЕЛЕЙ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Интернет – это мир интересных и полезных возможностей, но в то же время это источник информации наносящей вред здоровью, нравственному и духовному развитию, особенно для ребенка. Агрессия, преследования, мошенничество, психологическое давление, общение с онлайн незнакомцами – это лишь некоторый перечень угроз, которые поджидают ребенка в глобальной сети каждый день.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Россия вошла в зону повышенного риска по обеспечению безопасности детей в глобальной сети. Это обуславливается высокой пользовательской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Интернет-активностью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российских школьников и высоким уровнем ее бесконтрольности, а также низкими знаниями родителей об опасностях Интернет-среды.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u w:val="single"/>
          <w:lang w:eastAsia="ru-RU"/>
        </w:rPr>
        <w:t> Как же оградить от них ребенка?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Самый главный совет для родителей – будьте осведомлены о деятельности ребенка.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lastRenderedPageBreak/>
        <w:t>Говорите с ним об Интернете: спрашивайте, что он сегодня делал, с кем познакомился, что интересного узнал.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Старайтесь регулярно просматривать ресурсы, которые посещает Ваш ребенок, и проверяйте список его контактов, чтобы убедиться, что он и Вы знаете всех, с кем общается.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Второе важное правило – станьте проводником ребенка в Интернет.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С самого начала объясните ребенку, почему ни в коем случае не стоит выдавать данные о себе и своей семье, публиковать фотографии, где изображен сам ребенок, семья, школа и прочие данные.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Научите вашего ребенка уважению и этикету в Интернете.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По статистике, более 80% российских детей имеют профиль в социальных сетях, а 23% сталкиваются в Сети с агрессией и унижением. Попросите ребенка не провоцировать конфликтные ситуации и относиться к другим так же, как он хотел бы, чтобы относились к нему самому.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Информация, выложенная в Интернет – доступна всем и может быть использована в любых, в том числе, мошеннических целях.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Предупредите ребенка, что не стоит добавлять «в друзья» незнакомых людей - они могут быть не теми, за кого себя выдают.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 Ни в коем случае не соглашался на «живые» встречи с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Интернет-незнакомцами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, прежде чем не поставит в курс вас или близких родственников.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Посоветуйте ему общаться в Интернете с теми, с кем он лично знаком.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Предостерегите от скачивания платной информации, особенно через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sms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Используйте технические возможности Вашего компьютера и Оператора.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Для предотвращения нежелательного контента и вирусов необходимо установить антивирус, настроить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антиспам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фильтры в почте.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ПРАВИЛА БЕЗОПАСНОГО ИНТЕРНЕТА ДЛЯ ДЕТЕЙ (КРОМЕ РОДИТЕЛЕЙ)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- 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</w:t>
      </w: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lastRenderedPageBreak/>
        <w:t>бумажках, не храни их в открытом доступе. Не отправляй свои пароли по электронной почте.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- Старайся не встречаться с теми, с кем ты знакомишься в Интернете.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- Помни, что многие люди рассказывают о себе в Интернете неправду.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Не используй веб-камеру при общении с незнакомыми людьми, помни о необходимости сохранять дистанцию с незнакомыми людьми.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- 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- Не вступай в незнакомые сообщества и не распространяй по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чей-либо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просьбе информационные, провокационные и агрессивно-настроенные материалы и сообщения.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Помни, что существуют сайты, непредназначенные для детей, не заходи на сайты «для тех, 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ctrl+alt+delete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”.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- Расскажи все, что ты увидел, выучил или узнал нового взрослому.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 - Ни в коем случае не указывай свой номер телефона или электронный адрес, не отправляй с него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sms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на незнакомые номера в Интернете.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Если тебе пришло сообщение с незнакомого адреса, его лучше не открывать.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- 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- Не загружай файлы, программы или музыку без согласия взрослых – они могут содержать вирусы и причинят вред компьютеру.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lastRenderedPageBreak/>
        <w:t>- 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ПРАВИЛА БЕЗОПАСНОГО ИСПОЛЬЗОВАНИЯ ИНТЕРНЕТА (ДЛЯ РОДИТЕЛЕЙ)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"Ребенок дома, за компьютером - значит, все в порядке, он в безопасности". Так считают многие родители. И ошибаются. Детей эры поисковых систем и социальных сетей опасности подстерегают не только на улице. Через мониторы компьютеров угроз на них обрушивается отнюдь не меньше. Одна из опасностей -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кибербулинг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: запугивание, психологический и физический террор - до чувства страха и подчинения. В Интернете насилие такого рода не редкость, как и различный агрессивный и нежелательный контент, мошенничество, сексуальное домогательство. Конечно, Интернет не только источник угроз, он открывает большие возможности для общения и саморазвития. Чтобы Интернет приносил пользу, а не вред, родителям необходимо научить детей правилам безопасного пользования Сетью так же, как они учат их не переходить дорогу на красный свет светофора.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Четыре правила для взрослых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u w:val="single"/>
          <w:lang w:eastAsia="ru-RU"/>
        </w:rPr>
        <w:t>Правило 1. Внимательно относитесь к действиям ваших детей во Всемирной паутине: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Не отправляйте детей в "свободное плавание" по Интернету. Старайтесь активно участвовать в общении ребенка с Интернетом, особенно на этапе освоения.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Беседуйте с ребенком о том, что нового для себя он узнает с помощью Интернета и как вовремя предупредить угрозы.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u w:val="single"/>
          <w:lang w:eastAsia="ru-RU"/>
        </w:rPr>
        <w:t>Правило 2. Информируйте ребенка о возможностях и опасностях, которые несет в себе Сеть: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Объясните ребенку, что в Интернете, как и в жизни, встречаются и "хорошие" и "плохие" люди.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Объясните, что, если ребенок столкнулся с негативом или насилием от другого пользователя Интернета, ему нужно сообщить об этом близким людям.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Научите ребенка искать нужную ему информацию и проверять ее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,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в том числе с вашей помощью.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- 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sms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, во избежание потери денег.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Составьте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</w:t>
      </w: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u w:val="single"/>
          <w:lang w:eastAsia="ru-RU"/>
        </w:rPr>
        <w:t>Правило 3. Выберите удобную форму контроля пребывания ребенка в Сети: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- Установите на ваш компьютер необходимое программное обеспечение - решение родительского контроля, антивирус Касперского или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Doctor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</w:t>
      </w:r>
      <w:proofErr w:type="spell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Web</w:t>
      </w:r>
      <w:proofErr w:type="spell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Если ваш ребенок - учащийся младших классов и остается часто дома один, ограничьте время его пребывания в Интернете.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lastRenderedPageBreak/>
        <w:t>-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 сын или дочь.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u w:val="single"/>
          <w:lang w:eastAsia="ru-RU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- Используйте удобные возможности повышения уровня компьютерной и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интернет-грамотности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, например, посещение курсов, чтение специальной литературы, консультации с экспертами.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- Знакомьте всех членов вашей семьи с базовыми принципами безопасной работы на компьютере и в Интернете.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 чем говорит статистика?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Приводим основные выводы исследования, проведенного компанией "Билайн" среди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интернет-пользователей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в пяти крупнейших городах России: Москве, Санкт-Петербурге, Нижнем Новгороде, Екатеринбурге, Новосибирске. Интернет в жизни людей Абсолютное большинство респондентов (96%) выходят в Интернет каждый день и пользуются им в среднем около 5 часов. Интернет для активного пользователя - это в большей степени информационная база и электронная библиотека. Угрозы в Интернете 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 Что такое безопасный Интернет Большинство респондентов (88%) вкладывают в понятие "безопасный Интернет" защиту от вирусов, вредоносных программ, 70% - защиту от взлома личной информации, 54% - защиту от спама, и практически половина (45%) опрошенных понимает "безопасный Интернет" как защиту детей от нежелательной информации.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Средства самостоятельной защиты пользователей в Интернете 50% опрошенных предпочитают использовать базовые средства безопасности, и более половины (55%) опрошенных считают, что обеспечивать безопасность в Интернете самостоятельно довольно сложно. Лишь 4% респондентов решают проблемы по мере поступления. В качестве основного средства обеспечения своей безопасности большинство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опрошенных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(93%) отмечают антивирусные программы.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Что такое Интернет-грамотность, кому и как надо ее повышать?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 Наряду с тем, что большинство (89%) опрошенных понимают интернет-грамотность как умение осуществить поиск информации и пользоваться важнейшими сетевыми ресурсами, 70% считают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интернет-грамотностью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также осведомленность об угрозах безопасности в Интернете. 75% опрошенных считают, что интернет-грамотность важная для любого современного человека и в особенности для детей. Интересно, что в среднем респонденты с детьми 8-16 лет оценивают уровень своей 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интернет-грамотности</w:t>
      </w:r>
      <w:proofErr w:type="gramEnd"/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 xml:space="preserve"> выше, чем уровень грамотности своего ребенка. 60% опрошенных родителей с детьми 8-16 лет заинтересованы в повышении уровня интернет-грамотности собственных детей. Около половины считают, что это в первую очередь задача школы или родителей.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 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Горячие телефоны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lastRenderedPageBreak/>
        <w:t>В России действует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связи: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Линия помощи "Дети онлайн" (8-800-25-000-15)</w:t>
      </w:r>
    </w:p>
    <w:p w:rsidR="008B0F2C" w:rsidRPr="008B0F2C" w:rsidRDefault="008B0F2C" w:rsidP="008B0F2C">
      <w:pPr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iCs/>
          <w:color w:val="2F2F2F"/>
          <w:lang w:eastAsia="ru-RU"/>
        </w:rPr>
        <w:t>Центр безопасного интернета 8-800-200-24-00</w:t>
      </w:r>
    </w:p>
    <w:p w:rsidR="00383A32" w:rsidRPr="008B0F2C" w:rsidRDefault="00383A32" w:rsidP="008B0F2C">
      <w:pPr>
        <w:rPr>
          <w:b/>
        </w:rPr>
      </w:pPr>
    </w:p>
    <w:sectPr w:rsidR="00383A32" w:rsidRPr="008B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33" w:rsidRDefault="00F12833" w:rsidP="008B0F2C">
      <w:pPr>
        <w:spacing w:after="0" w:line="240" w:lineRule="auto"/>
      </w:pPr>
      <w:r>
        <w:separator/>
      </w:r>
    </w:p>
  </w:endnote>
  <w:endnote w:type="continuationSeparator" w:id="0">
    <w:p w:rsidR="00F12833" w:rsidRDefault="00F12833" w:rsidP="008B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33" w:rsidRDefault="00F12833" w:rsidP="008B0F2C">
      <w:pPr>
        <w:spacing w:after="0" w:line="240" w:lineRule="auto"/>
      </w:pPr>
      <w:r>
        <w:separator/>
      </w:r>
    </w:p>
  </w:footnote>
  <w:footnote w:type="continuationSeparator" w:id="0">
    <w:p w:rsidR="00F12833" w:rsidRDefault="00F12833" w:rsidP="008B0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2C"/>
    <w:rsid w:val="00383A32"/>
    <w:rsid w:val="008B0F2C"/>
    <w:rsid w:val="00F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0F2C"/>
    <w:rPr>
      <w:i/>
      <w:iCs/>
    </w:rPr>
  </w:style>
  <w:style w:type="character" w:styleId="a5">
    <w:name w:val="Strong"/>
    <w:basedOn w:val="a0"/>
    <w:uiPriority w:val="22"/>
    <w:qFormat/>
    <w:rsid w:val="008B0F2C"/>
    <w:rPr>
      <w:b/>
      <w:bCs/>
    </w:rPr>
  </w:style>
  <w:style w:type="paragraph" w:styleId="a6">
    <w:name w:val="header"/>
    <w:basedOn w:val="a"/>
    <w:link w:val="a7"/>
    <w:uiPriority w:val="99"/>
    <w:unhideWhenUsed/>
    <w:rsid w:val="008B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F2C"/>
  </w:style>
  <w:style w:type="paragraph" w:styleId="a8">
    <w:name w:val="footer"/>
    <w:basedOn w:val="a"/>
    <w:link w:val="a9"/>
    <w:uiPriority w:val="99"/>
    <w:unhideWhenUsed/>
    <w:rsid w:val="008B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0F2C"/>
    <w:rPr>
      <w:i/>
      <w:iCs/>
    </w:rPr>
  </w:style>
  <w:style w:type="character" w:styleId="a5">
    <w:name w:val="Strong"/>
    <w:basedOn w:val="a0"/>
    <w:uiPriority w:val="22"/>
    <w:qFormat/>
    <w:rsid w:val="008B0F2C"/>
    <w:rPr>
      <w:b/>
      <w:bCs/>
    </w:rPr>
  </w:style>
  <w:style w:type="paragraph" w:styleId="a6">
    <w:name w:val="header"/>
    <w:basedOn w:val="a"/>
    <w:link w:val="a7"/>
    <w:uiPriority w:val="99"/>
    <w:unhideWhenUsed/>
    <w:rsid w:val="008B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F2C"/>
  </w:style>
  <w:style w:type="paragraph" w:styleId="a8">
    <w:name w:val="footer"/>
    <w:basedOn w:val="a"/>
    <w:link w:val="a9"/>
    <w:uiPriority w:val="99"/>
    <w:unhideWhenUsed/>
    <w:rsid w:val="008B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2379</Words>
  <Characters>13562</Characters>
  <Application>Microsoft Office Word</Application>
  <DocSecurity>0</DocSecurity>
  <Lines>113</Lines>
  <Paragraphs>31</Paragraphs>
  <ScaleCrop>false</ScaleCrop>
  <Company/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Баир</cp:lastModifiedBy>
  <cp:revision>1</cp:revision>
  <dcterms:created xsi:type="dcterms:W3CDTF">2019-11-02T03:43:00Z</dcterms:created>
  <dcterms:modified xsi:type="dcterms:W3CDTF">2019-11-02T03:46:00Z</dcterms:modified>
</cp:coreProperties>
</file>